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11" w:rsidRPr="00A51719" w:rsidRDefault="00D84911" w:rsidP="00AE553B">
      <w:pPr>
        <w:spacing w:after="0" w:line="240" w:lineRule="auto"/>
        <w:ind w:firstLine="567"/>
        <w:jc w:val="center"/>
        <w:rPr>
          <w:rFonts w:ascii="Times New Roman" w:hAnsi="Times New Roman" w:cs="Times New Roman"/>
          <w:sz w:val="24"/>
          <w:szCs w:val="24"/>
        </w:rPr>
      </w:pPr>
      <w:r w:rsidRPr="00A51719">
        <w:rPr>
          <w:rFonts w:ascii="Times New Roman" w:hAnsi="Times New Roman" w:cs="Times New Roman"/>
          <w:sz w:val="24"/>
          <w:szCs w:val="24"/>
        </w:rPr>
        <w:t>ПРОТОКОЛ</w:t>
      </w:r>
    </w:p>
    <w:p w:rsidR="00D84911" w:rsidRPr="00A51719" w:rsidRDefault="00D84911" w:rsidP="00AE553B">
      <w:pPr>
        <w:spacing w:after="0" w:line="240" w:lineRule="auto"/>
        <w:ind w:firstLine="567"/>
        <w:jc w:val="center"/>
        <w:rPr>
          <w:rFonts w:ascii="Times New Roman" w:hAnsi="Times New Roman" w:cs="Times New Roman"/>
          <w:sz w:val="24"/>
          <w:szCs w:val="24"/>
        </w:rPr>
      </w:pPr>
      <w:r w:rsidRPr="00A51719">
        <w:rPr>
          <w:rFonts w:ascii="Times New Roman" w:hAnsi="Times New Roman" w:cs="Times New Roman"/>
          <w:sz w:val="24"/>
          <w:szCs w:val="24"/>
        </w:rPr>
        <w:t>публичных слушаний по обсуждению проекта решения</w:t>
      </w:r>
    </w:p>
    <w:p w:rsidR="00D84911" w:rsidRPr="00A51719" w:rsidRDefault="00D84911" w:rsidP="00AE553B">
      <w:pPr>
        <w:pStyle w:val="2"/>
        <w:spacing w:after="0" w:line="240" w:lineRule="auto"/>
        <w:ind w:left="0" w:firstLine="567"/>
        <w:jc w:val="center"/>
        <w:rPr>
          <w:sz w:val="24"/>
          <w:szCs w:val="24"/>
        </w:rPr>
      </w:pPr>
      <w:r w:rsidRPr="00A51719">
        <w:rPr>
          <w:sz w:val="24"/>
          <w:szCs w:val="24"/>
        </w:rPr>
        <w:t xml:space="preserve">Алданского районного Совета депутатов РС(Я) </w:t>
      </w:r>
    </w:p>
    <w:p w:rsidR="00D84911" w:rsidRPr="00A51719" w:rsidRDefault="00D84911" w:rsidP="00AE553B">
      <w:pPr>
        <w:pStyle w:val="2"/>
        <w:spacing w:after="0" w:line="240" w:lineRule="auto"/>
        <w:ind w:left="0" w:firstLine="567"/>
        <w:jc w:val="center"/>
        <w:rPr>
          <w:bCs/>
          <w:iCs/>
          <w:sz w:val="24"/>
          <w:szCs w:val="24"/>
        </w:rPr>
      </w:pPr>
      <w:r w:rsidRPr="00A51719">
        <w:rPr>
          <w:sz w:val="24"/>
          <w:szCs w:val="24"/>
        </w:rPr>
        <w:t>«</w:t>
      </w:r>
      <w:r w:rsidRPr="00A51719">
        <w:rPr>
          <w:bCs/>
          <w:iCs/>
          <w:sz w:val="24"/>
          <w:szCs w:val="24"/>
        </w:rPr>
        <w:t>Об утверждении</w:t>
      </w:r>
      <w:r w:rsidR="00721F60" w:rsidRPr="00A51719">
        <w:rPr>
          <w:bCs/>
          <w:iCs/>
          <w:sz w:val="24"/>
          <w:szCs w:val="24"/>
        </w:rPr>
        <w:t xml:space="preserve"> отчета об исполнении</w:t>
      </w:r>
      <w:r w:rsidRPr="00A51719">
        <w:rPr>
          <w:bCs/>
          <w:iCs/>
          <w:sz w:val="24"/>
          <w:szCs w:val="24"/>
        </w:rPr>
        <w:t xml:space="preserve"> бюджета муниципального </w:t>
      </w:r>
      <w:r w:rsidR="00DF40C0">
        <w:rPr>
          <w:bCs/>
          <w:iCs/>
          <w:sz w:val="24"/>
          <w:szCs w:val="24"/>
        </w:rPr>
        <w:t xml:space="preserve">района </w:t>
      </w:r>
      <w:r w:rsidRPr="00A51719">
        <w:rPr>
          <w:bCs/>
          <w:iCs/>
          <w:sz w:val="24"/>
          <w:szCs w:val="24"/>
        </w:rPr>
        <w:t>«Алданский район»</w:t>
      </w:r>
      <w:r w:rsidR="00DF40C0">
        <w:rPr>
          <w:bCs/>
          <w:iCs/>
          <w:sz w:val="24"/>
          <w:szCs w:val="24"/>
        </w:rPr>
        <w:t xml:space="preserve"> Республики Саха(Якутия)</w:t>
      </w:r>
      <w:r w:rsidRPr="00A51719">
        <w:rPr>
          <w:bCs/>
          <w:iCs/>
          <w:sz w:val="24"/>
          <w:szCs w:val="24"/>
        </w:rPr>
        <w:t xml:space="preserve"> </w:t>
      </w:r>
      <w:r w:rsidR="00721F60" w:rsidRPr="00A51719">
        <w:rPr>
          <w:bCs/>
          <w:iCs/>
          <w:sz w:val="24"/>
          <w:szCs w:val="24"/>
        </w:rPr>
        <w:t>за</w:t>
      </w:r>
      <w:r w:rsidRPr="00A51719">
        <w:rPr>
          <w:bCs/>
          <w:iCs/>
          <w:sz w:val="24"/>
          <w:szCs w:val="24"/>
        </w:rPr>
        <w:t xml:space="preserve"> 20</w:t>
      </w:r>
      <w:r w:rsidR="00E72898" w:rsidRPr="00A51719">
        <w:rPr>
          <w:bCs/>
          <w:iCs/>
          <w:sz w:val="24"/>
          <w:szCs w:val="24"/>
        </w:rPr>
        <w:t>2</w:t>
      </w:r>
      <w:r w:rsidR="00D12917">
        <w:rPr>
          <w:bCs/>
          <w:iCs/>
          <w:sz w:val="24"/>
          <w:szCs w:val="24"/>
        </w:rPr>
        <w:t>2</w:t>
      </w:r>
      <w:r w:rsidR="00290AB1" w:rsidRPr="00A51719">
        <w:rPr>
          <w:bCs/>
          <w:iCs/>
          <w:sz w:val="24"/>
          <w:szCs w:val="24"/>
        </w:rPr>
        <w:t xml:space="preserve"> </w:t>
      </w:r>
      <w:r w:rsidRPr="00A51719">
        <w:rPr>
          <w:bCs/>
          <w:iCs/>
          <w:sz w:val="24"/>
          <w:szCs w:val="24"/>
        </w:rPr>
        <w:t>год»</w:t>
      </w:r>
    </w:p>
    <w:p w:rsidR="00D84911" w:rsidRPr="00A51719" w:rsidRDefault="00D84911" w:rsidP="00AE553B">
      <w:pPr>
        <w:spacing w:after="0" w:line="240" w:lineRule="auto"/>
        <w:ind w:firstLine="567"/>
        <w:jc w:val="both"/>
        <w:rPr>
          <w:rFonts w:ascii="Times New Roman" w:hAnsi="Times New Roman" w:cs="Times New Roman"/>
          <w:sz w:val="24"/>
          <w:szCs w:val="24"/>
        </w:rPr>
      </w:pP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г. Алдан</w:t>
      </w:r>
      <w:r w:rsidRPr="00A51719">
        <w:rPr>
          <w:rFonts w:ascii="Times New Roman" w:hAnsi="Times New Roman" w:cs="Times New Roman"/>
          <w:sz w:val="24"/>
          <w:szCs w:val="24"/>
        </w:rPr>
        <w:tab/>
        <w:t xml:space="preserve">                        </w:t>
      </w:r>
      <w:r w:rsidR="00F147CF" w:rsidRPr="00A51719">
        <w:rPr>
          <w:rFonts w:ascii="Times New Roman" w:hAnsi="Times New Roman" w:cs="Times New Roman"/>
          <w:sz w:val="24"/>
          <w:szCs w:val="24"/>
        </w:rPr>
        <w:t xml:space="preserve">        </w:t>
      </w:r>
      <w:r w:rsidRPr="00A51719">
        <w:rPr>
          <w:rFonts w:ascii="Times New Roman" w:hAnsi="Times New Roman" w:cs="Times New Roman"/>
          <w:sz w:val="24"/>
          <w:szCs w:val="24"/>
        </w:rPr>
        <w:t xml:space="preserve">                                            </w:t>
      </w:r>
      <w:r w:rsidR="00721F60" w:rsidRPr="00A51719">
        <w:rPr>
          <w:rFonts w:ascii="Times New Roman" w:hAnsi="Times New Roman" w:cs="Times New Roman"/>
          <w:sz w:val="24"/>
          <w:szCs w:val="24"/>
        </w:rPr>
        <w:t xml:space="preserve">         </w:t>
      </w:r>
      <w:r w:rsidRPr="00A51719">
        <w:rPr>
          <w:rFonts w:ascii="Times New Roman" w:hAnsi="Times New Roman" w:cs="Times New Roman"/>
          <w:sz w:val="24"/>
          <w:szCs w:val="24"/>
        </w:rPr>
        <w:t xml:space="preserve">      </w:t>
      </w:r>
      <w:r w:rsidR="00F87982" w:rsidRPr="00A51719">
        <w:rPr>
          <w:rFonts w:ascii="Times New Roman" w:hAnsi="Times New Roman" w:cs="Times New Roman"/>
          <w:sz w:val="24"/>
          <w:szCs w:val="24"/>
        </w:rPr>
        <w:t>2</w:t>
      </w:r>
      <w:r w:rsidR="00D12917">
        <w:rPr>
          <w:rFonts w:ascii="Times New Roman" w:hAnsi="Times New Roman" w:cs="Times New Roman"/>
          <w:sz w:val="24"/>
          <w:szCs w:val="24"/>
        </w:rPr>
        <w:t>8</w:t>
      </w:r>
      <w:r w:rsidR="00F87982" w:rsidRPr="00A51719">
        <w:rPr>
          <w:rFonts w:ascii="Times New Roman" w:hAnsi="Times New Roman" w:cs="Times New Roman"/>
          <w:sz w:val="24"/>
          <w:szCs w:val="24"/>
        </w:rPr>
        <w:t xml:space="preserve"> апреля</w:t>
      </w:r>
      <w:r w:rsidR="00721F60" w:rsidRPr="00A51719">
        <w:rPr>
          <w:rFonts w:ascii="Times New Roman" w:hAnsi="Times New Roman" w:cs="Times New Roman"/>
          <w:sz w:val="24"/>
          <w:szCs w:val="24"/>
        </w:rPr>
        <w:t xml:space="preserve"> 20</w:t>
      </w:r>
      <w:r w:rsidR="00290AB1" w:rsidRPr="00A51719">
        <w:rPr>
          <w:rFonts w:ascii="Times New Roman" w:hAnsi="Times New Roman" w:cs="Times New Roman"/>
          <w:sz w:val="24"/>
          <w:szCs w:val="24"/>
        </w:rPr>
        <w:t>2</w:t>
      </w:r>
      <w:r w:rsidR="00D12917">
        <w:rPr>
          <w:rFonts w:ascii="Times New Roman" w:hAnsi="Times New Roman" w:cs="Times New Roman"/>
          <w:sz w:val="24"/>
          <w:szCs w:val="24"/>
        </w:rPr>
        <w:t>3</w:t>
      </w:r>
      <w:r w:rsidRPr="00A51719">
        <w:rPr>
          <w:rFonts w:ascii="Times New Roman" w:hAnsi="Times New Roman" w:cs="Times New Roman"/>
          <w:sz w:val="24"/>
          <w:szCs w:val="24"/>
        </w:rPr>
        <w:t xml:space="preserve"> г.</w:t>
      </w:r>
    </w:p>
    <w:p w:rsidR="00F147CF" w:rsidRPr="00A51719" w:rsidRDefault="00F147CF"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                                                                                                                              </w:t>
      </w:r>
      <w:r w:rsidR="00290AB1" w:rsidRPr="00A51719">
        <w:rPr>
          <w:rFonts w:ascii="Times New Roman" w:hAnsi="Times New Roman" w:cs="Times New Roman"/>
          <w:sz w:val="24"/>
          <w:szCs w:val="24"/>
        </w:rPr>
        <w:t>1</w:t>
      </w:r>
      <w:r w:rsidR="007E01C1">
        <w:rPr>
          <w:rFonts w:ascii="Times New Roman" w:hAnsi="Times New Roman" w:cs="Times New Roman"/>
          <w:sz w:val="24"/>
          <w:szCs w:val="24"/>
        </w:rPr>
        <w:t>6</w:t>
      </w:r>
      <w:r w:rsidRPr="00A51719">
        <w:rPr>
          <w:rFonts w:ascii="Times New Roman" w:hAnsi="Times New Roman" w:cs="Times New Roman"/>
          <w:sz w:val="24"/>
          <w:szCs w:val="24"/>
        </w:rPr>
        <w:t>:00 ч.</w:t>
      </w: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                                                                                                                                              </w:t>
      </w:r>
      <w:r w:rsidR="00F147CF" w:rsidRPr="00A51719">
        <w:rPr>
          <w:rFonts w:ascii="Times New Roman" w:hAnsi="Times New Roman" w:cs="Times New Roman"/>
          <w:sz w:val="24"/>
          <w:szCs w:val="24"/>
        </w:rPr>
        <w:t xml:space="preserve">               </w:t>
      </w: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Место проведения:   </w:t>
      </w:r>
    </w:p>
    <w:p w:rsidR="00D84911" w:rsidRPr="00A51719" w:rsidRDefault="00290AB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А</w:t>
      </w:r>
      <w:r w:rsidR="00D84911" w:rsidRPr="00A51719">
        <w:rPr>
          <w:rFonts w:ascii="Times New Roman" w:hAnsi="Times New Roman" w:cs="Times New Roman"/>
          <w:sz w:val="24"/>
          <w:szCs w:val="24"/>
        </w:rPr>
        <w:t>дминистраци</w:t>
      </w:r>
      <w:r w:rsidRPr="00A51719">
        <w:rPr>
          <w:rFonts w:ascii="Times New Roman" w:hAnsi="Times New Roman" w:cs="Times New Roman"/>
          <w:sz w:val="24"/>
          <w:szCs w:val="24"/>
        </w:rPr>
        <w:t>я</w:t>
      </w:r>
      <w:r w:rsidR="00D84911" w:rsidRPr="00A51719">
        <w:rPr>
          <w:rFonts w:ascii="Times New Roman" w:hAnsi="Times New Roman" w:cs="Times New Roman"/>
          <w:sz w:val="24"/>
          <w:szCs w:val="24"/>
        </w:rPr>
        <w:t xml:space="preserve"> М</w:t>
      </w:r>
      <w:r w:rsidR="007E01C1">
        <w:rPr>
          <w:rFonts w:ascii="Times New Roman" w:hAnsi="Times New Roman" w:cs="Times New Roman"/>
          <w:sz w:val="24"/>
          <w:szCs w:val="24"/>
        </w:rPr>
        <w:t>Р</w:t>
      </w:r>
      <w:r w:rsidR="00D84911" w:rsidRPr="00A51719">
        <w:rPr>
          <w:rFonts w:ascii="Times New Roman" w:hAnsi="Times New Roman" w:cs="Times New Roman"/>
          <w:sz w:val="24"/>
          <w:szCs w:val="24"/>
        </w:rPr>
        <w:t xml:space="preserve"> "Алданский район"</w:t>
      </w:r>
      <w:r w:rsidR="007E01C1">
        <w:rPr>
          <w:rFonts w:ascii="Times New Roman" w:hAnsi="Times New Roman" w:cs="Times New Roman"/>
          <w:sz w:val="24"/>
          <w:szCs w:val="24"/>
        </w:rPr>
        <w:t xml:space="preserve"> РС(Я)</w:t>
      </w:r>
      <w:r w:rsidR="00D84911" w:rsidRPr="00A51719">
        <w:rPr>
          <w:rFonts w:ascii="Times New Roman" w:hAnsi="Times New Roman" w:cs="Times New Roman"/>
          <w:sz w:val="24"/>
          <w:szCs w:val="24"/>
        </w:rPr>
        <w:t xml:space="preserve">, г. Алдан, ул. Ленина 19. </w:t>
      </w: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Председатель оргкомитета – </w:t>
      </w:r>
      <w:r w:rsidR="00CE773C" w:rsidRPr="00A51719">
        <w:rPr>
          <w:rFonts w:ascii="Times New Roman" w:hAnsi="Times New Roman" w:cs="Times New Roman"/>
          <w:sz w:val="24"/>
          <w:szCs w:val="24"/>
        </w:rPr>
        <w:t xml:space="preserve">заместитель </w:t>
      </w:r>
      <w:r w:rsidRPr="00A51719">
        <w:rPr>
          <w:rFonts w:ascii="Times New Roman" w:hAnsi="Times New Roman" w:cs="Times New Roman"/>
          <w:sz w:val="24"/>
          <w:szCs w:val="24"/>
        </w:rPr>
        <w:t xml:space="preserve"> главы </w:t>
      </w:r>
      <w:r w:rsidR="00CE773C" w:rsidRPr="00A51719">
        <w:rPr>
          <w:rFonts w:ascii="Times New Roman" w:hAnsi="Times New Roman" w:cs="Times New Roman"/>
          <w:sz w:val="24"/>
          <w:szCs w:val="24"/>
        </w:rPr>
        <w:t xml:space="preserve">администрации </w:t>
      </w:r>
      <w:r w:rsidR="007E01C1">
        <w:rPr>
          <w:rFonts w:ascii="Times New Roman" w:hAnsi="Times New Roman" w:cs="Times New Roman"/>
          <w:sz w:val="24"/>
          <w:szCs w:val="24"/>
        </w:rPr>
        <w:t>МР</w:t>
      </w:r>
      <w:r w:rsidRPr="00A51719">
        <w:rPr>
          <w:rFonts w:ascii="Times New Roman" w:hAnsi="Times New Roman" w:cs="Times New Roman"/>
          <w:sz w:val="24"/>
          <w:szCs w:val="24"/>
        </w:rPr>
        <w:t xml:space="preserve"> «Алданский район»</w:t>
      </w:r>
      <w:r w:rsidR="007E01C1">
        <w:rPr>
          <w:rFonts w:ascii="Times New Roman" w:hAnsi="Times New Roman" w:cs="Times New Roman"/>
          <w:sz w:val="24"/>
          <w:szCs w:val="24"/>
        </w:rPr>
        <w:t xml:space="preserve"> РС(Я)</w:t>
      </w:r>
      <w:r w:rsidR="00290AB1" w:rsidRPr="00A51719">
        <w:rPr>
          <w:rFonts w:ascii="Times New Roman" w:hAnsi="Times New Roman" w:cs="Times New Roman"/>
          <w:sz w:val="24"/>
          <w:szCs w:val="24"/>
        </w:rPr>
        <w:t xml:space="preserve"> по экономике и финансам</w:t>
      </w:r>
      <w:r w:rsidRPr="00A51719">
        <w:rPr>
          <w:rFonts w:ascii="Times New Roman" w:hAnsi="Times New Roman" w:cs="Times New Roman"/>
          <w:sz w:val="24"/>
          <w:szCs w:val="24"/>
        </w:rPr>
        <w:t xml:space="preserve"> </w:t>
      </w:r>
      <w:r w:rsidR="00290AB1" w:rsidRPr="00A51719">
        <w:rPr>
          <w:rFonts w:ascii="Times New Roman" w:hAnsi="Times New Roman" w:cs="Times New Roman"/>
          <w:sz w:val="24"/>
          <w:szCs w:val="24"/>
        </w:rPr>
        <w:t>Ведерникова Е.В.</w:t>
      </w:r>
    </w:p>
    <w:p w:rsidR="00CE773C" w:rsidRPr="00A51719" w:rsidRDefault="00CE773C"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Докладчики:</w:t>
      </w:r>
    </w:p>
    <w:p w:rsidR="00DD6770" w:rsidRPr="00A51719" w:rsidRDefault="00CE773C"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 -  </w:t>
      </w:r>
      <w:r w:rsidR="00DD6770" w:rsidRPr="00A51719">
        <w:rPr>
          <w:rFonts w:ascii="Times New Roman" w:hAnsi="Times New Roman" w:cs="Times New Roman"/>
          <w:sz w:val="24"/>
          <w:szCs w:val="24"/>
        </w:rPr>
        <w:t>заместитель  главы администрации М</w:t>
      </w:r>
      <w:r w:rsidR="007E01C1">
        <w:rPr>
          <w:rFonts w:ascii="Times New Roman" w:hAnsi="Times New Roman" w:cs="Times New Roman"/>
          <w:sz w:val="24"/>
          <w:szCs w:val="24"/>
        </w:rPr>
        <w:t>Р</w:t>
      </w:r>
      <w:r w:rsidR="00DD6770" w:rsidRPr="00A51719">
        <w:rPr>
          <w:rFonts w:ascii="Times New Roman" w:hAnsi="Times New Roman" w:cs="Times New Roman"/>
          <w:sz w:val="24"/>
          <w:szCs w:val="24"/>
        </w:rPr>
        <w:t xml:space="preserve"> «Ал</w:t>
      </w:r>
      <w:r w:rsidR="00290AB1" w:rsidRPr="00A51719">
        <w:rPr>
          <w:rFonts w:ascii="Times New Roman" w:hAnsi="Times New Roman" w:cs="Times New Roman"/>
          <w:sz w:val="24"/>
          <w:szCs w:val="24"/>
        </w:rPr>
        <w:t>данский район»</w:t>
      </w:r>
      <w:r w:rsidR="007E01C1">
        <w:rPr>
          <w:rFonts w:ascii="Times New Roman" w:hAnsi="Times New Roman" w:cs="Times New Roman"/>
          <w:sz w:val="24"/>
          <w:szCs w:val="24"/>
        </w:rPr>
        <w:t xml:space="preserve"> РС(Я)</w:t>
      </w:r>
      <w:r w:rsidR="00290AB1" w:rsidRPr="00A51719">
        <w:rPr>
          <w:rFonts w:ascii="Times New Roman" w:hAnsi="Times New Roman" w:cs="Times New Roman"/>
          <w:sz w:val="24"/>
          <w:szCs w:val="24"/>
        </w:rPr>
        <w:t xml:space="preserve"> по экономике и фи</w:t>
      </w:r>
      <w:r w:rsidR="00DD6770" w:rsidRPr="00A51719">
        <w:rPr>
          <w:rFonts w:ascii="Times New Roman" w:hAnsi="Times New Roman" w:cs="Times New Roman"/>
          <w:sz w:val="24"/>
          <w:szCs w:val="24"/>
        </w:rPr>
        <w:t xml:space="preserve">нансам </w:t>
      </w:r>
      <w:r w:rsidR="00290AB1" w:rsidRPr="00A51719">
        <w:rPr>
          <w:rFonts w:ascii="Times New Roman" w:hAnsi="Times New Roman" w:cs="Times New Roman"/>
          <w:sz w:val="24"/>
          <w:szCs w:val="24"/>
        </w:rPr>
        <w:t>Ведерникова Е.В</w:t>
      </w:r>
      <w:r w:rsidR="00DD6770" w:rsidRPr="00A51719">
        <w:rPr>
          <w:rFonts w:ascii="Times New Roman" w:hAnsi="Times New Roman" w:cs="Times New Roman"/>
          <w:sz w:val="24"/>
          <w:szCs w:val="24"/>
        </w:rPr>
        <w:t>.</w:t>
      </w:r>
    </w:p>
    <w:p w:rsidR="00D84911" w:rsidRPr="00A51719" w:rsidRDefault="00DD6770" w:rsidP="00AE553B">
      <w:pPr>
        <w:spacing w:after="0" w:line="240" w:lineRule="auto"/>
        <w:ind w:firstLine="567"/>
        <w:jc w:val="both"/>
        <w:rPr>
          <w:rFonts w:ascii="Times New Roman" w:hAnsi="Times New Roman" w:cs="Times New Roman"/>
          <w:bCs/>
          <w:iCs/>
          <w:sz w:val="24"/>
          <w:szCs w:val="24"/>
        </w:rPr>
      </w:pPr>
      <w:r w:rsidRPr="00A51719">
        <w:rPr>
          <w:rFonts w:ascii="Times New Roman" w:hAnsi="Times New Roman" w:cs="Times New Roman"/>
          <w:sz w:val="24"/>
          <w:szCs w:val="24"/>
        </w:rPr>
        <w:t xml:space="preserve"> </w:t>
      </w:r>
      <w:r w:rsidR="00D84911" w:rsidRPr="00A51719">
        <w:rPr>
          <w:rFonts w:ascii="Times New Roman" w:hAnsi="Times New Roman" w:cs="Times New Roman"/>
          <w:sz w:val="24"/>
          <w:szCs w:val="24"/>
        </w:rPr>
        <w:t xml:space="preserve">Секретарь  - </w:t>
      </w:r>
      <w:r w:rsidR="00CE773C" w:rsidRPr="00A51719">
        <w:rPr>
          <w:rFonts w:ascii="Times New Roman" w:hAnsi="Times New Roman" w:cs="Times New Roman"/>
          <w:sz w:val="24"/>
          <w:szCs w:val="24"/>
        </w:rPr>
        <w:t>начальник бюджетного отдела Ф</w:t>
      </w:r>
      <w:r w:rsidR="007E01C1">
        <w:rPr>
          <w:rFonts w:ascii="Times New Roman" w:hAnsi="Times New Roman" w:cs="Times New Roman"/>
          <w:sz w:val="24"/>
          <w:szCs w:val="24"/>
        </w:rPr>
        <w:t>инансового управления</w:t>
      </w:r>
      <w:r w:rsidR="00CE773C" w:rsidRPr="00A51719">
        <w:rPr>
          <w:rFonts w:ascii="Times New Roman" w:hAnsi="Times New Roman" w:cs="Times New Roman"/>
          <w:sz w:val="24"/>
          <w:szCs w:val="24"/>
        </w:rPr>
        <w:t xml:space="preserve"> администрации </w:t>
      </w:r>
      <w:r w:rsidR="00D12917">
        <w:rPr>
          <w:rFonts w:ascii="Times New Roman" w:hAnsi="Times New Roman" w:cs="Times New Roman"/>
          <w:sz w:val="24"/>
          <w:szCs w:val="24"/>
        </w:rPr>
        <w:t>МР</w:t>
      </w:r>
      <w:r w:rsidR="00DF40C0">
        <w:rPr>
          <w:rFonts w:ascii="Times New Roman" w:hAnsi="Times New Roman" w:cs="Times New Roman"/>
          <w:sz w:val="24"/>
          <w:szCs w:val="24"/>
        </w:rPr>
        <w:t xml:space="preserve"> </w:t>
      </w:r>
      <w:r w:rsidR="00CE773C" w:rsidRPr="00A51719">
        <w:rPr>
          <w:rFonts w:ascii="Times New Roman" w:hAnsi="Times New Roman" w:cs="Times New Roman"/>
          <w:sz w:val="24"/>
          <w:szCs w:val="24"/>
        </w:rPr>
        <w:t>«Алданский район»</w:t>
      </w:r>
      <w:r w:rsidR="007E01C1">
        <w:rPr>
          <w:rFonts w:ascii="Times New Roman" w:hAnsi="Times New Roman" w:cs="Times New Roman"/>
          <w:sz w:val="24"/>
          <w:szCs w:val="24"/>
        </w:rPr>
        <w:t xml:space="preserve"> РС(Я)</w:t>
      </w:r>
      <w:r w:rsidR="00CE773C" w:rsidRPr="00A51719">
        <w:rPr>
          <w:rFonts w:ascii="Times New Roman" w:hAnsi="Times New Roman" w:cs="Times New Roman"/>
          <w:sz w:val="24"/>
          <w:szCs w:val="24"/>
        </w:rPr>
        <w:t xml:space="preserve"> </w:t>
      </w:r>
      <w:r w:rsidR="00F87982" w:rsidRPr="00A51719">
        <w:rPr>
          <w:rFonts w:ascii="Times New Roman" w:hAnsi="Times New Roman" w:cs="Times New Roman"/>
          <w:sz w:val="24"/>
          <w:szCs w:val="24"/>
        </w:rPr>
        <w:t>Перунова Н.В.</w:t>
      </w:r>
      <w:r w:rsidR="00D84911" w:rsidRPr="00A51719">
        <w:rPr>
          <w:rFonts w:ascii="Times New Roman" w:hAnsi="Times New Roman" w:cs="Times New Roman"/>
          <w:sz w:val="24"/>
          <w:szCs w:val="24"/>
        </w:rPr>
        <w:t xml:space="preserve"> </w:t>
      </w:r>
    </w:p>
    <w:p w:rsidR="00367954" w:rsidRPr="00A51719" w:rsidRDefault="00367954" w:rsidP="00AE553B">
      <w:pPr>
        <w:pStyle w:val="2"/>
        <w:spacing w:after="0" w:line="240" w:lineRule="auto"/>
        <w:ind w:left="0" w:firstLine="567"/>
        <w:jc w:val="both"/>
        <w:rPr>
          <w:rStyle w:val="41"/>
          <w:rFonts w:ascii="Times New Roman" w:hAnsi="Times New Roman" w:cs="Times New Roman"/>
          <w:color w:val="000000"/>
          <w:sz w:val="24"/>
          <w:szCs w:val="24"/>
        </w:rPr>
      </w:pPr>
      <w:r w:rsidRPr="00A51719">
        <w:rPr>
          <w:rStyle w:val="41"/>
          <w:color w:val="000000"/>
          <w:sz w:val="24"/>
          <w:szCs w:val="24"/>
        </w:rPr>
        <w:tab/>
      </w:r>
      <w:r w:rsidRPr="00A51719">
        <w:rPr>
          <w:rStyle w:val="41"/>
          <w:rFonts w:ascii="Times New Roman" w:hAnsi="Times New Roman" w:cs="Times New Roman"/>
          <w:color w:val="000000"/>
          <w:sz w:val="24"/>
          <w:szCs w:val="24"/>
        </w:rPr>
        <w:t xml:space="preserve">  </w:t>
      </w:r>
    </w:p>
    <w:p w:rsidR="00AA3042" w:rsidRPr="00A51719" w:rsidRDefault="00E65137" w:rsidP="00AE553B">
      <w:pPr>
        <w:pStyle w:val="2"/>
        <w:spacing w:after="0" w:line="240" w:lineRule="auto"/>
        <w:ind w:left="0" w:firstLine="567"/>
        <w:jc w:val="both"/>
        <w:rPr>
          <w:sz w:val="24"/>
          <w:szCs w:val="24"/>
        </w:rPr>
      </w:pPr>
      <w:r w:rsidRPr="00A51719">
        <w:rPr>
          <w:sz w:val="24"/>
          <w:szCs w:val="24"/>
        </w:rPr>
        <w:t xml:space="preserve"> На публичных слушаниях был рассмотрен   вопрос </w:t>
      </w:r>
      <w:r w:rsidR="00A51719" w:rsidRPr="00A51719">
        <w:rPr>
          <w:sz w:val="24"/>
          <w:szCs w:val="24"/>
        </w:rPr>
        <w:t>по проекту</w:t>
      </w:r>
      <w:r w:rsidR="00D84911" w:rsidRPr="00A51719">
        <w:rPr>
          <w:sz w:val="24"/>
          <w:szCs w:val="24"/>
        </w:rPr>
        <w:t xml:space="preserve"> решения Алданского районного Совета депутатов РС</w:t>
      </w:r>
      <w:r w:rsidR="00F87982" w:rsidRPr="00A51719">
        <w:rPr>
          <w:sz w:val="24"/>
          <w:szCs w:val="24"/>
        </w:rPr>
        <w:t xml:space="preserve"> </w:t>
      </w:r>
      <w:r w:rsidR="00D84911" w:rsidRPr="00A51719">
        <w:rPr>
          <w:sz w:val="24"/>
          <w:szCs w:val="24"/>
        </w:rPr>
        <w:t>(Я) «</w:t>
      </w:r>
      <w:r w:rsidR="00CE773C" w:rsidRPr="00A51719">
        <w:rPr>
          <w:bCs/>
          <w:iCs/>
          <w:sz w:val="24"/>
          <w:szCs w:val="24"/>
        </w:rPr>
        <w:t>Об утверждении</w:t>
      </w:r>
      <w:r w:rsidR="00721F60" w:rsidRPr="00A51719">
        <w:rPr>
          <w:bCs/>
          <w:iCs/>
          <w:sz w:val="24"/>
          <w:szCs w:val="24"/>
        </w:rPr>
        <w:t xml:space="preserve"> отчета об исполнении</w:t>
      </w:r>
      <w:r w:rsidR="00CE773C" w:rsidRPr="00A51719">
        <w:rPr>
          <w:bCs/>
          <w:iCs/>
          <w:sz w:val="24"/>
          <w:szCs w:val="24"/>
        </w:rPr>
        <w:t xml:space="preserve"> бюджета муниципального </w:t>
      </w:r>
      <w:r w:rsidR="001A32E6">
        <w:rPr>
          <w:bCs/>
          <w:iCs/>
          <w:sz w:val="24"/>
          <w:szCs w:val="24"/>
        </w:rPr>
        <w:t>района</w:t>
      </w:r>
      <w:r w:rsidR="00CE773C" w:rsidRPr="00A51719">
        <w:rPr>
          <w:bCs/>
          <w:iCs/>
          <w:sz w:val="24"/>
          <w:szCs w:val="24"/>
        </w:rPr>
        <w:t xml:space="preserve"> «Алданский район» </w:t>
      </w:r>
      <w:r w:rsidR="001A32E6">
        <w:rPr>
          <w:bCs/>
          <w:iCs/>
          <w:sz w:val="24"/>
          <w:szCs w:val="24"/>
        </w:rPr>
        <w:t>Р</w:t>
      </w:r>
      <w:r w:rsidR="00D12917">
        <w:rPr>
          <w:bCs/>
          <w:iCs/>
          <w:sz w:val="24"/>
          <w:szCs w:val="24"/>
        </w:rPr>
        <w:t xml:space="preserve">еспублики </w:t>
      </w:r>
      <w:r w:rsidR="001A32E6">
        <w:rPr>
          <w:bCs/>
          <w:iCs/>
          <w:sz w:val="24"/>
          <w:szCs w:val="24"/>
        </w:rPr>
        <w:t>С</w:t>
      </w:r>
      <w:r w:rsidR="00D12917">
        <w:rPr>
          <w:bCs/>
          <w:iCs/>
          <w:sz w:val="24"/>
          <w:szCs w:val="24"/>
        </w:rPr>
        <w:t xml:space="preserve">аха </w:t>
      </w:r>
      <w:r w:rsidR="001A32E6">
        <w:rPr>
          <w:bCs/>
          <w:iCs/>
          <w:sz w:val="24"/>
          <w:szCs w:val="24"/>
        </w:rPr>
        <w:t>(Я</w:t>
      </w:r>
      <w:r w:rsidR="00D12917">
        <w:rPr>
          <w:bCs/>
          <w:iCs/>
          <w:sz w:val="24"/>
          <w:szCs w:val="24"/>
        </w:rPr>
        <w:t>кутия</w:t>
      </w:r>
      <w:r w:rsidR="001A32E6">
        <w:rPr>
          <w:bCs/>
          <w:iCs/>
          <w:sz w:val="24"/>
          <w:szCs w:val="24"/>
        </w:rPr>
        <w:t xml:space="preserve">) </w:t>
      </w:r>
      <w:r w:rsidR="00721F60" w:rsidRPr="00A51719">
        <w:rPr>
          <w:bCs/>
          <w:iCs/>
          <w:sz w:val="24"/>
          <w:szCs w:val="24"/>
        </w:rPr>
        <w:t>за 20</w:t>
      </w:r>
      <w:r w:rsidR="00D12917">
        <w:rPr>
          <w:bCs/>
          <w:iCs/>
          <w:sz w:val="24"/>
          <w:szCs w:val="24"/>
        </w:rPr>
        <w:t>22</w:t>
      </w:r>
      <w:r w:rsidR="00CE773C" w:rsidRPr="00A51719">
        <w:rPr>
          <w:bCs/>
          <w:iCs/>
          <w:sz w:val="24"/>
          <w:szCs w:val="24"/>
        </w:rPr>
        <w:t xml:space="preserve"> год</w:t>
      </w:r>
      <w:r w:rsidR="00D84911" w:rsidRPr="00A51719">
        <w:rPr>
          <w:bCs/>
          <w:iCs/>
          <w:sz w:val="24"/>
          <w:szCs w:val="24"/>
        </w:rPr>
        <w:t xml:space="preserve">».  </w:t>
      </w:r>
    </w:p>
    <w:p w:rsidR="00C23B73" w:rsidRPr="00A51719" w:rsidRDefault="00AA3042" w:rsidP="00C23B73">
      <w:pPr>
        <w:pStyle w:val="2"/>
        <w:spacing w:after="0" w:line="240" w:lineRule="auto"/>
        <w:ind w:left="0" w:firstLine="567"/>
        <w:jc w:val="both"/>
        <w:rPr>
          <w:sz w:val="24"/>
          <w:szCs w:val="24"/>
        </w:rPr>
      </w:pPr>
      <w:r w:rsidRPr="00A51719">
        <w:rPr>
          <w:sz w:val="24"/>
          <w:szCs w:val="24"/>
        </w:rPr>
        <w:t xml:space="preserve">Инициатором </w:t>
      </w:r>
      <w:r w:rsidR="00127646" w:rsidRPr="00A51719">
        <w:rPr>
          <w:sz w:val="24"/>
          <w:szCs w:val="24"/>
        </w:rPr>
        <w:t xml:space="preserve">данных </w:t>
      </w:r>
      <w:r w:rsidRPr="00A51719">
        <w:rPr>
          <w:sz w:val="24"/>
          <w:szCs w:val="24"/>
        </w:rPr>
        <w:t xml:space="preserve">публичных слушаний является </w:t>
      </w:r>
      <w:r w:rsidR="001A32E6">
        <w:rPr>
          <w:sz w:val="24"/>
          <w:szCs w:val="24"/>
        </w:rPr>
        <w:t>администрация</w:t>
      </w:r>
      <w:r w:rsidRPr="00A51719">
        <w:rPr>
          <w:sz w:val="24"/>
          <w:szCs w:val="24"/>
        </w:rPr>
        <w:t xml:space="preserve"> </w:t>
      </w:r>
      <w:r w:rsidR="00D12917">
        <w:rPr>
          <w:sz w:val="24"/>
          <w:szCs w:val="24"/>
        </w:rPr>
        <w:t>МР</w:t>
      </w:r>
      <w:r w:rsidRPr="00A51719">
        <w:rPr>
          <w:sz w:val="24"/>
          <w:szCs w:val="24"/>
        </w:rPr>
        <w:t xml:space="preserve"> «Алданский район»</w:t>
      </w:r>
      <w:r w:rsidR="001A32E6">
        <w:rPr>
          <w:sz w:val="24"/>
          <w:szCs w:val="24"/>
        </w:rPr>
        <w:t xml:space="preserve"> РС(Я)</w:t>
      </w:r>
      <w:r w:rsidR="00127646" w:rsidRPr="00A51719">
        <w:rPr>
          <w:sz w:val="24"/>
          <w:szCs w:val="24"/>
        </w:rPr>
        <w:t xml:space="preserve"> в соответствии с постановлением от </w:t>
      </w:r>
      <w:r w:rsidR="00D12917">
        <w:rPr>
          <w:sz w:val="24"/>
          <w:szCs w:val="24"/>
        </w:rPr>
        <w:t>10.</w:t>
      </w:r>
      <w:r w:rsidR="00290AB1" w:rsidRPr="00A51719">
        <w:rPr>
          <w:sz w:val="24"/>
          <w:szCs w:val="24"/>
        </w:rPr>
        <w:t>03.202</w:t>
      </w:r>
      <w:r w:rsidR="00D12917">
        <w:rPr>
          <w:sz w:val="24"/>
          <w:szCs w:val="24"/>
        </w:rPr>
        <w:t>3</w:t>
      </w:r>
      <w:r w:rsidR="00F87982" w:rsidRPr="00A51719">
        <w:rPr>
          <w:sz w:val="24"/>
          <w:szCs w:val="24"/>
        </w:rPr>
        <w:t xml:space="preserve"> </w:t>
      </w:r>
      <w:r w:rsidR="00127646" w:rsidRPr="00A51719">
        <w:rPr>
          <w:sz w:val="24"/>
          <w:szCs w:val="24"/>
        </w:rPr>
        <w:t xml:space="preserve">№ </w:t>
      </w:r>
      <w:r w:rsidR="001211FA" w:rsidRPr="00A51719">
        <w:rPr>
          <w:sz w:val="24"/>
          <w:szCs w:val="24"/>
        </w:rPr>
        <w:t>2</w:t>
      </w:r>
      <w:r w:rsidR="006F11ED">
        <w:rPr>
          <w:sz w:val="24"/>
          <w:szCs w:val="24"/>
        </w:rPr>
        <w:t>30</w:t>
      </w:r>
      <w:r w:rsidR="00A51719" w:rsidRPr="00A51719">
        <w:rPr>
          <w:sz w:val="24"/>
          <w:szCs w:val="24"/>
        </w:rPr>
        <w:t>п «</w:t>
      </w:r>
      <w:r w:rsidR="00C23B73" w:rsidRPr="00A51719">
        <w:rPr>
          <w:sz w:val="24"/>
          <w:szCs w:val="24"/>
        </w:rPr>
        <w:t xml:space="preserve">О назначении публичных слушаний по </w:t>
      </w:r>
      <w:r w:rsidR="00A51719" w:rsidRPr="00A51719">
        <w:rPr>
          <w:sz w:val="24"/>
          <w:szCs w:val="24"/>
        </w:rPr>
        <w:t>проекту решения</w:t>
      </w:r>
      <w:r w:rsidR="00C23B73" w:rsidRPr="00A51719">
        <w:rPr>
          <w:sz w:val="24"/>
          <w:szCs w:val="24"/>
        </w:rPr>
        <w:t xml:space="preserve"> Алданского районного Совета депутатов «Об утверждении отчета об исполнении бюджета муниципального </w:t>
      </w:r>
      <w:r w:rsidR="001A32E6">
        <w:rPr>
          <w:sz w:val="24"/>
          <w:szCs w:val="24"/>
        </w:rPr>
        <w:t>района</w:t>
      </w:r>
      <w:r w:rsidR="00C23B73" w:rsidRPr="00A51719">
        <w:rPr>
          <w:sz w:val="24"/>
          <w:szCs w:val="24"/>
        </w:rPr>
        <w:t xml:space="preserve"> «Алданский район»</w:t>
      </w:r>
      <w:r w:rsidR="001A32E6">
        <w:rPr>
          <w:sz w:val="24"/>
          <w:szCs w:val="24"/>
        </w:rPr>
        <w:t xml:space="preserve"> Р</w:t>
      </w:r>
      <w:r w:rsidR="006F11ED">
        <w:rPr>
          <w:sz w:val="24"/>
          <w:szCs w:val="24"/>
        </w:rPr>
        <w:t xml:space="preserve">еспублики </w:t>
      </w:r>
      <w:r w:rsidR="001A32E6">
        <w:rPr>
          <w:sz w:val="24"/>
          <w:szCs w:val="24"/>
        </w:rPr>
        <w:t>С</w:t>
      </w:r>
      <w:r w:rsidR="006F11ED">
        <w:rPr>
          <w:sz w:val="24"/>
          <w:szCs w:val="24"/>
        </w:rPr>
        <w:t xml:space="preserve">аха </w:t>
      </w:r>
      <w:r w:rsidR="001A32E6">
        <w:rPr>
          <w:sz w:val="24"/>
          <w:szCs w:val="24"/>
        </w:rPr>
        <w:t>(Я</w:t>
      </w:r>
      <w:r w:rsidR="006F11ED">
        <w:rPr>
          <w:sz w:val="24"/>
          <w:szCs w:val="24"/>
        </w:rPr>
        <w:t>кутия</w:t>
      </w:r>
      <w:r w:rsidR="001A32E6">
        <w:rPr>
          <w:sz w:val="24"/>
          <w:szCs w:val="24"/>
        </w:rPr>
        <w:t>)</w:t>
      </w:r>
      <w:r w:rsidR="00C23B73" w:rsidRPr="00A51719">
        <w:rPr>
          <w:sz w:val="24"/>
          <w:szCs w:val="24"/>
        </w:rPr>
        <w:t xml:space="preserve"> за 20</w:t>
      </w:r>
      <w:r w:rsidR="001211FA" w:rsidRPr="00A51719">
        <w:rPr>
          <w:sz w:val="24"/>
          <w:szCs w:val="24"/>
        </w:rPr>
        <w:t>2</w:t>
      </w:r>
      <w:r w:rsidR="006F11ED">
        <w:rPr>
          <w:sz w:val="24"/>
          <w:szCs w:val="24"/>
        </w:rPr>
        <w:t>2</w:t>
      </w:r>
      <w:r w:rsidR="00C23B73" w:rsidRPr="00A51719">
        <w:rPr>
          <w:sz w:val="24"/>
          <w:szCs w:val="24"/>
        </w:rPr>
        <w:t xml:space="preserve"> год».</w:t>
      </w:r>
    </w:p>
    <w:p w:rsidR="00AA3042" w:rsidRPr="00A51719" w:rsidRDefault="00AA3042" w:rsidP="00AE553B">
      <w:pPr>
        <w:pStyle w:val="2"/>
        <w:spacing w:after="0" w:line="240" w:lineRule="auto"/>
        <w:ind w:left="0" w:firstLine="567"/>
        <w:jc w:val="both"/>
        <w:rPr>
          <w:sz w:val="24"/>
          <w:szCs w:val="24"/>
        </w:rPr>
      </w:pPr>
    </w:p>
    <w:p w:rsidR="00830C5D" w:rsidRPr="00A51719" w:rsidRDefault="00A51719" w:rsidP="001211FA">
      <w:pPr>
        <w:pStyle w:val="2"/>
        <w:spacing w:after="0" w:line="240" w:lineRule="auto"/>
        <w:ind w:left="0" w:firstLine="567"/>
        <w:jc w:val="both"/>
        <w:rPr>
          <w:sz w:val="24"/>
          <w:szCs w:val="24"/>
        </w:rPr>
      </w:pPr>
      <w:r w:rsidRPr="00A51719">
        <w:rPr>
          <w:sz w:val="24"/>
          <w:szCs w:val="24"/>
        </w:rPr>
        <w:t>Информация о</w:t>
      </w:r>
      <w:r w:rsidR="001211FA" w:rsidRPr="00A51719">
        <w:rPr>
          <w:sz w:val="24"/>
          <w:szCs w:val="24"/>
        </w:rPr>
        <w:t xml:space="preserve"> проведении публичных слушаний и Проект решения об утверждении отчета об исполнении бюджета размещены</w:t>
      </w:r>
      <w:r w:rsidR="00830C5D" w:rsidRPr="00A51719">
        <w:rPr>
          <w:sz w:val="24"/>
          <w:szCs w:val="24"/>
        </w:rPr>
        <w:t>:</w:t>
      </w:r>
    </w:p>
    <w:p w:rsidR="00830C5D" w:rsidRPr="00A51719" w:rsidRDefault="001211FA" w:rsidP="001211FA">
      <w:pPr>
        <w:pStyle w:val="2"/>
        <w:spacing w:after="0" w:line="240" w:lineRule="auto"/>
        <w:ind w:left="0" w:firstLine="567"/>
        <w:jc w:val="both"/>
        <w:rPr>
          <w:sz w:val="24"/>
          <w:szCs w:val="24"/>
        </w:rPr>
      </w:pPr>
      <w:r w:rsidRPr="00A51719">
        <w:rPr>
          <w:sz w:val="24"/>
          <w:szCs w:val="24"/>
        </w:rPr>
        <w:t xml:space="preserve"> на официальных сайтах М</w:t>
      </w:r>
      <w:r w:rsidR="001A32E6">
        <w:rPr>
          <w:sz w:val="24"/>
          <w:szCs w:val="24"/>
        </w:rPr>
        <w:t>Р</w:t>
      </w:r>
      <w:r w:rsidRPr="00A51719">
        <w:rPr>
          <w:sz w:val="24"/>
          <w:szCs w:val="24"/>
        </w:rPr>
        <w:t xml:space="preserve"> «Алданкий район»</w:t>
      </w:r>
      <w:r w:rsidR="001A32E6">
        <w:rPr>
          <w:sz w:val="24"/>
          <w:szCs w:val="24"/>
        </w:rPr>
        <w:t>РС(Я)</w:t>
      </w:r>
      <w:r w:rsidRPr="00A51719">
        <w:rPr>
          <w:sz w:val="24"/>
          <w:szCs w:val="24"/>
        </w:rPr>
        <w:t>, МУК АР «Межпоселенческая центральная районна</w:t>
      </w:r>
      <w:r w:rsidR="00830C5D" w:rsidRPr="00A51719">
        <w:rPr>
          <w:sz w:val="24"/>
          <w:szCs w:val="24"/>
        </w:rPr>
        <w:t>я библиотека им. Н.А.Некрасова»;</w:t>
      </w:r>
    </w:p>
    <w:p w:rsidR="00A34CAE" w:rsidRPr="00A51719" w:rsidRDefault="00A34CAE" w:rsidP="001211FA">
      <w:pPr>
        <w:pStyle w:val="2"/>
        <w:spacing w:after="0" w:line="240" w:lineRule="auto"/>
        <w:ind w:left="0" w:firstLine="567"/>
        <w:jc w:val="both"/>
        <w:rPr>
          <w:sz w:val="24"/>
          <w:szCs w:val="24"/>
        </w:rPr>
      </w:pPr>
      <w:r w:rsidRPr="00A51719">
        <w:rPr>
          <w:sz w:val="24"/>
          <w:szCs w:val="24"/>
        </w:rPr>
        <w:t>в газете «Возрождение Алдана» № 1</w:t>
      </w:r>
      <w:r w:rsidR="00380F77">
        <w:rPr>
          <w:sz w:val="24"/>
          <w:szCs w:val="24"/>
        </w:rPr>
        <w:t>2</w:t>
      </w:r>
      <w:r w:rsidRPr="00A51719">
        <w:rPr>
          <w:sz w:val="24"/>
          <w:szCs w:val="24"/>
        </w:rPr>
        <w:t xml:space="preserve"> от </w:t>
      </w:r>
      <w:r w:rsidR="006F11ED">
        <w:rPr>
          <w:sz w:val="24"/>
          <w:szCs w:val="24"/>
        </w:rPr>
        <w:t>30</w:t>
      </w:r>
      <w:r w:rsidR="003F2014" w:rsidRPr="00A51719">
        <w:rPr>
          <w:sz w:val="24"/>
          <w:szCs w:val="24"/>
        </w:rPr>
        <w:t>.03.20</w:t>
      </w:r>
      <w:r w:rsidR="001211FA" w:rsidRPr="00A51719">
        <w:rPr>
          <w:sz w:val="24"/>
          <w:szCs w:val="24"/>
        </w:rPr>
        <w:t>2</w:t>
      </w:r>
      <w:r w:rsidR="00DB66F9">
        <w:rPr>
          <w:sz w:val="24"/>
          <w:szCs w:val="24"/>
        </w:rPr>
        <w:t>3</w:t>
      </w:r>
      <w:r w:rsidRPr="00A51719">
        <w:rPr>
          <w:sz w:val="24"/>
          <w:szCs w:val="24"/>
        </w:rPr>
        <w:t xml:space="preserve"> года</w:t>
      </w:r>
      <w:r w:rsidR="001211FA" w:rsidRPr="00A51719">
        <w:rPr>
          <w:sz w:val="24"/>
          <w:szCs w:val="24"/>
        </w:rPr>
        <w:t>.</w:t>
      </w:r>
      <w:r w:rsidRPr="00A51719">
        <w:rPr>
          <w:sz w:val="24"/>
          <w:szCs w:val="24"/>
        </w:rPr>
        <w:t xml:space="preserve">  </w:t>
      </w:r>
    </w:p>
    <w:p w:rsidR="00E65137" w:rsidRPr="00A51719" w:rsidRDefault="00A34CAE" w:rsidP="00E65137">
      <w:pPr>
        <w:spacing w:after="0" w:line="240" w:lineRule="auto"/>
        <w:ind w:firstLine="540"/>
        <w:jc w:val="both"/>
        <w:rPr>
          <w:rFonts w:ascii="Times New Roman" w:hAnsi="Times New Roman" w:cs="Times New Roman"/>
          <w:sz w:val="24"/>
          <w:szCs w:val="24"/>
        </w:rPr>
      </w:pPr>
      <w:r w:rsidRPr="00A51719">
        <w:rPr>
          <w:rFonts w:ascii="Times New Roman" w:hAnsi="Times New Roman" w:cs="Times New Roman"/>
          <w:sz w:val="24"/>
          <w:szCs w:val="24"/>
        </w:rPr>
        <w:t xml:space="preserve"> </w:t>
      </w:r>
    </w:p>
    <w:p w:rsidR="006D6250" w:rsidRPr="00A51719" w:rsidRDefault="00DD6770" w:rsidP="00E65137">
      <w:pPr>
        <w:spacing w:after="0" w:line="240" w:lineRule="auto"/>
        <w:ind w:firstLine="540"/>
        <w:jc w:val="both"/>
        <w:rPr>
          <w:rFonts w:ascii="Times New Roman" w:hAnsi="Times New Roman" w:cs="Times New Roman"/>
          <w:sz w:val="24"/>
          <w:szCs w:val="24"/>
        </w:rPr>
      </w:pPr>
      <w:r w:rsidRPr="00A51719">
        <w:rPr>
          <w:rFonts w:ascii="Times New Roman" w:hAnsi="Times New Roman" w:cs="Times New Roman"/>
          <w:sz w:val="24"/>
          <w:szCs w:val="24"/>
        </w:rPr>
        <w:t>В докладе отражены основные параметры годового отчета об исполнении бюджета М</w:t>
      </w:r>
      <w:r w:rsidR="002E0494">
        <w:rPr>
          <w:rFonts w:ascii="Times New Roman" w:hAnsi="Times New Roman" w:cs="Times New Roman"/>
          <w:sz w:val="24"/>
          <w:szCs w:val="24"/>
        </w:rPr>
        <w:t>Р</w:t>
      </w:r>
      <w:r w:rsidRPr="00A51719">
        <w:rPr>
          <w:rFonts w:ascii="Times New Roman" w:hAnsi="Times New Roman" w:cs="Times New Roman"/>
          <w:sz w:val="24"/>
          <w:szCs w:val="24"/>
        </w:rPr>
        <w:t xml:space="preserve"> «Алданский район»</w:t>
      </w:r>
      <w:r w:rsidR="002E0494">
        <w:rPr>
          <w:rFonts w:ascii="Times New Roman" w:hAnsi="Times New Roman" w:cs="Times New Roman"/>
          <w:sz w:val="24"/>
          <w:szCs w:val="24"/>
        </w:rPr>
        <w:t xml:space="preserve"> РС(Я)</w:t>
      </w:r>
      <w:r w:rsidRPr="00A51719">
        <w:rPr>
          <w:rFonts w:ascii="Times New Roman" w:hAnsi="Times New Roman" w:cs="Times New Roman"/>
          <w:sz w:val="24"/>
          <w:szCs w:val="24"/>
        </w:rPr>
        <w:t xml:space="preserve"> за 20</w:t>
      </w:r>
      <w:r w:rsidR="00830C5D" w:rsidRPr="00A51719">
        <w:rPr>
          <w:rFonts w:ascii="Times New Roman" w:hAnsi="Times New Roman" w:cs="Times New Roman"/>
          <w:sz w:val="24"/>
          <w:szCs w:val="24"/>
        </w:rPr>
        <w:t>2</w:t>
      </w:r>
      <w:r w:rsidR="002E0494">
        <w:rPr>
          <w:rFonts w:ascii="Times New Roman" w:hAnsi="Times New Roman" w:cs="Times New Roman"/>
          <w:sz w:val="24"/>
          <w:szCs w:val="24"/>
        </w:rPr>
        <w:t>2</w:t>
      </w:r>
      <w:r w:rsidRPr="00A51719">
        <w:rPr>
          <w:rFonts w:ascii="Times New Roman" w:hAnsi="Times New Roman" w:cs="Times New Roman"/>
          <w:sz w:val="24"/>
          <w:szCs w:val="24"/>
        </w:rPr>
        <w:t xml:space="preserve"> год по доходам, расходам и источникам финансирования дефицита бюджета.</w:t>
      </w:r>
    </w:p>
    <w:p w:rsidR="00417698" w:rsidRPr="00417698" w:rsidRDefault="00417698" w:rsidP="006C11FA">
      <w:pPr>
        <w:widowControl w:val="0"/>
        <w:spacing w:after="0" w:line="240" w:lineRule="auto"/>
        <w:ind w:right="-1" w:firstLine="567"/>
        <w:rPr>
          <w:rFonts w:ascii="Times New Roman" w:hAnsi="Times New Roman" w:cs="Times New Roman"/>
          <w:sz w:val="24"/>
          <w:szCs w:val="24"/>
        </w:rPr>
      </w:pPr>
      <w:r w:rsidRPr="00417698">
        <w:rPr>
          <w:rFonts w:ascii="Times New Roman" w:hAnsi="Times New Roman" w:cs="Times New Roman"/>
          <w:color w:val="000000"/>
          <w:sz w:val="24"/>
          <w:szCs w:val="24"/>
        </w:rPr>
        <w:t>План по поступлениям в доходную часть бюджета за 202</w:t>
      </w:r>
      <w:r w:rsidR="002E0494">
        <w:rPr>
          <w:rFonts w:ascii="Times New Roman" w:hAnsi="Times New Roman" w:cs="Times New Roman"/>
          <w:color w:val="000000"/>
          <w:sz w:val="24"/>
          <w:szCs w:val="24"/>
        </w:rPr>
        <w:t>2</w:t>
      </w:r>
      <w:r w:rsidRPr="00417698">
        <w:rPr>
          <w:rFonts w:ascii="Times New Roman" w:hAnsi="Times New Roman" w:cs="Times New Roman"/>
          <w:color w:val="000000"/>
          <w:sz w:val="24"/>
          <w:szCs w:val="24"/>
        </w:rPr>
        <w:t xml:space="preserve"> год выполнен на </w:t>
      </w:r>
      <w:r w:rsidR="002E0494">
        <w:rPr>
          <w:rFonts w:ascii="Times New Roman" w:hAnsi="Times New Roman" w:cs="Times New Roman"/>
          <w:color w:val="000000"/>
          <w:sz w:val="24"/>
          <w:szCs w:val="24"/>
        </w:rPr>
        <w:t>102,9</w:t>
      </w:r>
      <w:r w:rsidRPr="00417698">
        <w:rPr>
          <w:rFonts w:ascii="Times New Roman" w:hAnsi="Times New Roman" w:cs="Times New Roman"/>
          <w:color w:val="000000"/>
          <w:sz w:val="24"/>
          <w:szCs w:val="24"/>
        </w:rPr>
        <w:t xml:space="preserve"> % (при плане 3</w:t>
      </w:r>
      <w:r w:rsidR="00E97087">
        <w:rPr>
          <w:rFonts w:ascii="Times New Roman" w:hAnsi="Times New Roman" w:cs="Times New Roman"/>
          <w:color w:val="000000"/>
          <w:sz w:val="24"/>
          <w:szCs w:val="24"/>
        </w:rPr>
        <w:t> 620 562,64</w:t>
      </w:r>
      <w:r w:rsidRPr="00417698">
        <w:rPr>
          <w:rFonts w:ascii="Times New Roman" w:hAnsi="Times New Roman" w:cs="Times New Roman"/>
          <w:color w:val="000000"/>
          <w:sz w:val="24"/>
          <w:szCs w:val="24"/>
        </w:rPr>
        <w:t xml:space="preserve"> тыс.</w:t>
      </w:r>
      <w:r w:rsidRPr="00417698">
        <w:rPr>
          <w:rFonts w:ascii="Times New Roman" w:hAnsi="Times New Roman" w:cs="Times New Roman"/>
          <w:sz w:val="24"/>
          <w:szCs w:val="24"/>
        </w:rPr>
        <w:t xml:space="preserve"> рублей, фактически поступило 3</w:t>
      </w:r>
      <w:r w:rsidR="00E97087">
        <w:rPr>
          <w:rFonts w:ascii="Times New Roman" w:hAnsi="Times New Roman" w:cs="Times New Roman"/>
          <w:sz w:val="24"/>
          <w:szCs w:val="24"/>
        </w:rPr>
        <w:t> 725 267,15</w:t>
      </w:r>
      <w:r w:rsidRPr="00417698">
        <w:rPr>
          <w:rFonts w:ascii="Times New Roman" w:hAnsi="Times New Roman" w:cs="Times New Roman"/>
          <w:sz w:val="24"/>
          <w:szCs w:val="24"/>
        </w:rPr>
        <w:t xml:space="preserve"> тыс. рублей) в том числе:</w:t>
      </w:r>
    </w:p>
    <w:p w:rsidR="00417698" w:rsidRPr="00417698" w:rsidRDefault="00417698" w:rsidP="006C11FA">
      <w:pPr>
        <w:widowControl w:val="0"/>
        <w:tabs>
          <w:tab w:val="left" w:pos="851"/>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17698">
        <w:rPr>
          <w:rFonts w:ascii="Times New Roman" w:hAnsi="Times New Roman" w:cs="Times New Roman"/>
          <w:sz w:val="24"/>
          <w:szCs w:val="24"/>
        </w:rPr>
        <w:t>по налоговым и неналоговым доходам на 1</w:t>
      </w:r>
      <w:r w:rsidR="00E97087">
        <w:rPr>
          <w:rFonts w:ascii="Times New Roman" w:hAnsi="Times New Roman" w:cs="Times New Roman"/>
          <w:sz w:val="24"/>
          <w:szCs w:val="24"/>
        </w:rPr>
        <w:t>10</w:t>
      </w:r>
      <w:r w:rsidRPr="00417698">
        <w:rPr>
          <w:rFonts w:ascii="Times New Roman" w:hAnsi="Times New Roman" w:cs="Times New Roman"/>
          <w:sz w:val="24"/>
          <w:szCs w:val="24"/>
        </w:rPr>
        <w:t>,</w:t>
      </w:r>
      <w:r w:rsidR="00E97087">
        <w:rPr>
          <w:rFonts w:ascii="Times New Roman" w:hAnsi="Times New Roman" w:cs="Times New Roman"/>
          <w:sz w:val="24"/>
          <w:szCs w:val="24"/>
        </w:rPr>
        <w:t>9</w:t>
      </w:r>
      <w:r w:rsidRPr="00417698">
        <w:rPr>
          <w:rFonts w:ascii="Times New Roman" w:hAnsi="Times New Roman" w:cs="Times New Roman"/>
          <w:sz w:val="24"/>
          <w:szCs w:val="24"/>
        </w:rPr>
        <w:t xml:space="preserve"> % (план </w:t>
      </w:r>
      <w:r w:rsidR="00E97087">
        <w:rPr>
          <w:rFonts w:ascii="Times New Roman" w:hAnsi="Times New Roman" w:cs="Times New Roman"/>
          <w:b/>
          <w:sz w:val="24"/>
          <w:szCs w:val="24"/>
        </w:rPr>
        <w:t>1 202 251,07</w:t>
      </w:r>
      <w:r w:rsidRPr="00417698">
        <w:rPr>
          <w:rFonts w:ascii="Times New Roman" w:hAnsi="Times New Roman" w:cs="Times New Roman"/>
          <w:sz w:val="24"/>
          <w:szCs w:val="24"/>
        </w:rPr>
        <w:t xml:space="preserve"> тыс. рублей, фактически поступило </w:t>
      </w:r>
      <w:r w:rsidR="00E97087">
        <w:rPr>
          <w:rFonts w:ascii="Times New Roman" w:hAnsi="Times New Roman" w:cs="Times New Roman"/>
          <w:b/>
          <w:bCs/>
          <w:color w:val="000000"/>
          <w:sz w:val="24"/>
          <w:szCs w:val="24"/>
        </w:rPr>
        <w:t>1 333 353,63</w:t>
      </w:r>
      <w:r w:rsidRPr="00417698">
        <w:rPr>
          <w:rFonts w:ascii="Times New Roman" w:hAnsi="Times New Roman" w:cs="Times New Roman"/>
          <w:sz w:val="24"/>
          <w:szCs w:val="24"/>
        </w:rPr>
        <w:t xml:space="preserve"> тыс. рублей), удельный вес в общей сумме поступивших доходов составил </w:t>
      </w:r>
      <w:r w:rsidR="00E97087">
        <w:rPr>
          <w:rFonts w:ascii="Times New Roman" w:hAnsi="Times New Roman" w:cs="Times New Roman"/>
          <w:sz w:val="24"/>
          <w:szCs w:val="24"/>
        </w:rPr>
        <w:t>35,8</w:t>
      </w:r>
      <w:r w:rsidRPr="00417698">
        <w:rPr>
          <w:rFonts w:ascii="Times New Roman" w:hAnsi="Times New Roman" w:cs="Times New Roman"/>
          <w:sz w:val="24"/>
          <w:szCs w:val="24"/>
        </w:rPr>
        <w:t xml:space="preserve"> %.</w:t>
      </w:r>
    </w:p>
    <w:p w:rsidR="00417698" w:rsidRPr="00417698" w:rsidRDefault="00417698" w:rsidP="006C11FA">
      <w:pPr>
        <w:widowControl w:val="0"/>
        <w:tabs>
          <w:tab w:val="left" w:pos="851"/>
        </w:tabs>
        <w:spacing w:after="0" w:line="240" w:lineRule="auto"/>
        <w:ind w:right="-1" w:firstLine="927"/>
        <w:jc w:val="both"/>
        <w:rPr>
          <w:rFonts w:ascii="Times New Roman" w:hAnsi="Times New Roman" w:cs="Times New Roman"/>
          <w:sz w:val="24"/>
          <w:szCs w:val="24"/>
        </w:rPr>
      </w:pPr>
      <w:r w:rsidRPr="00417698">
        <w:rPr>
          <w:rFonts w:ascii="Times New Roman" w:hAnsi="Times New Roman" w:cs="Times New Roman"/>
          <w:sz w:val="24"/>
          <w:szCs w:val="24"/>
        </w:rPr>
        <w:t xml:space="preserve">по безвозмездным поступлениям на </w:t>
      </w:r>
      <w:r w:rsidR="00E97087">
        <w:rPr>
          <w:rFonts w:ascii="Times New Roman" w:hAnsi="Times New Roman" w:cs="Times New Roman"/>
          <w:sz w:val="24"/>
          <w:szCs w:val="24"/>
        </w:rPr>
        <w:t>98</w:t>
      </w:r>
      <w:r w:rsidRPr="00417698">
        <w:rPr>
          <w:rFonts w:ascii="Times New Roman" w:hAnsi="Times New Roman" w:cs="Times New Roman"/>
          <w:sz w:val="24"/>
          <w:szCs w:val="24"/>
        </w:rPr>
        <w:t xml:space="preserve">,9 % (план </w:t>
      </w:r>
      <w:r w:rsidRPr="00417698">
        <w:rPr>
          <w:rFonts w:ascii="Times New Roman" w:hAnsi="Times New Roman" w:cs="Times New Roman"/>
          <w:b/>
          <w:sz w:val="24"/>
          <w:szCs w:val="24"/>
        </w:rPr>
        <w:t>2</w:t>
      </w:r>
      <w:r w:rsidR="00E97087">
        <w:rPr>
          <w:rFonts w:ascii="Times New Roman" w:hAnsi="Times New Roman" w:cs="Times New Roman"/>
          <w:b/>
          <w:sz w:val="24"/>
          <w:szCs w:val="24"/>
        </w:rPr>
        <w:t> 418 311,57</w:t>
      </w:r>
      <w:r w:rsidRPr="00417698">
        <w:rPr>
          <w:rFonts w:ascii="Times New Roman" w:hAnsi="Times New Roman" w:cs="Times New Roman"/>
          <w:sz w:val="24"/>
          <w:szCs w:val="24"/>
        </w:rPr>
        <w:t xml:space="preserve"> тыс. рублей, фактически поступило </w:t>
      </w:r>
      <w:r w:rsidR="00E97087">
        <w:rPr>
          <w:rFonts w:ascii="Times New Roman" w:hAnsi="Times New Roman" w:cs="Times New Roman"/>
          <w:b/>
          <w:bCs/>
          <w:sz w:val="24"/>
          <w:szCs w:val="24"/>
        </w:rPr>
        <w:t>2 391 913,52</w:t>
      </w:r>
      <w:r w:rsidRPr="00417698">
        <w:rPr>
          <w:rFonts w:ascii="Times New Roman" w:hAnsi="Times New Roman" w:cs="Times New Roman"/>
          <w:sz w:val="24"/>
          <w:szCs w:val="24"/>
        </w:rPr>
        <w:t xml:space="preserve"> тыс. рублей). Удельный вес безвозмездных поступлений в общей сумме поступивших доходов составил 6</w:t>
      </w:r>
      <w:r w:rsidR="00E97087">
        <w:rPr>
          <w:rFonts w:ascii="Times New Roman" w:hAnsi="Times New Roman" w:cs="Times New Roman"/>
          <w:sz w:val="24"/>
          <w:szCs w:val="24"/>
        </w:rPr>
        <w:t>4,2</w:t>
      </w:r>
      <w:r>
        <w:rPr>
          <w:rFonts w:ascii="Times New Roman" w:hAnsi="Times New Roman" w:cs="Times New Roman"/>
          <w:sz w:val="24"/>
          <w:szCs w:val="24"/>
        </w:rPr>
        <w:t>%, в т.ч.</w:t>
      </w:r>
      <w:r w:rsidRPr="00417698">
        <w:rPr>
          <w:rFonts w:ascii="Times New Roman" w:hAnsi="Times New Roman" w:cs="Times New Roman"/>
          <w:sz w:val="24"/>
          <w:szCs w:val="24"/>
        </w:rPr>
        <w:t xml:space="preserve"> </w:t>
      </w:r>
    </w:p>
    <w:p w:rsidR="003D7F9F" w:rsidRPr="00A51719" w:rsidRDefault="003D7F9F" w:rsidP="006C11FA">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-дотация бюджетам муниципальных районов </w:t>
      </w:r>
      <w:r w:rsidR="00BF0E8E" w:rsidRPr="00A51719">
        <w:rPr>
          <w:rFonts w:ascii="Times New Roman" w:hAnsi="Times New Roman" w:cs="Times New Roman"/>
          <w:sz w:val="24"/>
          <w:szCs w:val="24"/>
        </w:rPr>
        <w:t>поступил</w:t>
      </w:r>
      <w:r w:rsidRPr="00A51719">
        <w:rPr>
          <w:rFonts w:ascii="Times New Roman" w:hAnsi="Times New Roman" w:cs="Times New Roman"/>
          <w:sz w:val="24"/>
          <w:szCs w:val="24"/>
        </w:rPr>
        <w:t xml:space="preserve">а в сумме </w:t>
      </w:r>
      <w:r w:rsidR="009933A4">
        <w:rPr>
          <w:rFonts w:ascii="Times New Roman" w:hAnsi="Times New Roman" w:cs="Times New Roman"/>
          <w:sz w:val="24"/>
          <w:szCs w:val="24"/>
        </w:rPr>
        <w:t>282 874,96</w:t>
      </w:r>
      <w:r w:rsidR="00BF0E8E"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Pr="00A51719">
        <w:rPr>
          <w:rFonts w:ascii="Times New Roman" w:hAnsi="Times New Roman" w:cs="Times New Roman"/>
          <w:sz w:val="24"/>
          <w:szCs w:val="24"/>
        </w:rPr>
        <w:t xml:space="preserve">, </w:t>
      </w:r>
      <w:r w:rsidR="00417698">
        <w:rPr>
          <w:rFonts w:ascii="Times New Roman" w:hAnsi="Times New Roman" w:cs="Times New Roman"/>
          <w:sz w:val="24"/>
          <w:szCs w:val="24"/>
        </w:rPr>
        <w:t>100</w:t>
      </w:r>
      <w:r w:rsidR="00BF0E8E" w:rsidRPr="00A51719">
        <w:rPr>
          <w:rFonts w:ascii="Times New Roman" w:hAnsi="Times New Roman" w:cs="Times New Roman"/>
          <w:sz w:val="24"/>
          <w:szCs w:val="24"/>
        </w:rPr>
        <w:t>%.</w:t>
      </w:r>
      <w:r w:rsidRPr="00A51719">
        <w:rPr>
          <w:rFonts w:ascii="Times New Roman" w:hAnsi="Times New Roman" w:cs="Times New Roman"/>
          <w:sz w:val="24"/>
          <w:szCs w:val="24"/>
        </w:rPr>
        <w:t>;</w:t>
      </w:r>
    </w:p>
    <w:p w:rsidR="003D7F9F" w:rsidRPr="00A51719" w:rsidRDefault="003D7F9F" w:rsidP="00417698">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w:t>
      </w:r>
      <w:r w:rsidR="0052273B" w:rsidRPr="00A51719">
        <w:rPr>
          <w:rFonts w:ascii="Times New Roman" w:hAnsi="Times New Roman" w:cs="Times New Roman"/>
          <w:color w:val="000000"/>
          <w:sz w:val="24"/>
          <w:szCs w:val="24"/>
        </w:rPr>
        <w:t>субсиди</w:t>
      </w:r>
      <w:r w:rsidRPr="00A51719">
        <w:rPr>
          <w:rFonts w:ascii="Times New Roman" w:hAnsi="Times New Roman" w:cs="Times New Roman"/>
          <w:color w:val="000000"/>
          <w:sz w:val="24"/>
          <w:szCs w:val="24"/>
        </w:rPr>
        <w:t>я</w:t>
      </w:r>
      <w:r w:rsidR="0052273B" w:rsidRPr="00A51719">
        <w:rPr>
          <w:rFonts w:ascii="Times New Roman" w:hAnsi="Times New Roman" w:cs="Times New Roman"/>
          <w:color w:val="000000"/>
          <w:sz w:val="24"/>
          <w:szCs w:val="24"/>
        </w:rPr>
        <w:t xml:space="preserve"> </w:t>
      </w:r>
      <w:r w:rsidRPr="00A51719">
        <w:rPr>
          <w:rFonts w:ascii="Times New Roman" w:hAnsi="Times New Roman" w:cs="Times New Roman"/>
          <w:sz w:val="24"/>
          <w:szCs w:val="24"/>
        </w:rPr>
        <w:t>бюджетам муниципальных районов</w:t>
      </w:r>
      <w:r w:rsidR="00CF4210">
        <w:rPr>
          <w:rFonts w:ascii="Times New Roman" w:hAnsi="Times New Roman" w:cs="Times New Roman"/>
          <w:sz w:val="24"/>
          <w:szCs w:val="24"/>
        </w:rPr>
        <w:t xml:space="preserve"> </w:t>
      </w:r>
      <w:r w:rsidR="0052273B" w:rsidRPr="00A51719">
        <w:rPr>
          <w:rFonts w:ascii="Times New Roman" w:hAnsi="Times New Roman" w:cs="Times New Roman"/>
          <w:color w:val="000000"/>
          <w:sz w:val="24"/>
          <w:szCs w:val="24"/>
        </w:rPr>
        <w:t>исполнение составляет</w:t>
      </w:r>
      <w:r w:rsidR="00417698">
        <w:rPr>
          <w:rFonts w:ascii="Times New Roman" w:hAnsi="Times New Roman" w:cs="Times New Roman"/>
          <w:color w:val="000000"/>
          <w:sz w:val="24"/>
          <w:szCs w:val="24"/>
        </w:rPr>
        <w:t xml:space="preserve"> </w:t>
      </w:r>
      <w:r w:rsidR="0027103B">
        <w:rPr>
          <w:rFonts w:ascii="Times New Roman" w:hAnsi="Times New Roman" w:cs="Times New Roman"/>
          <w:color w:val="000000"/>
          <w:sz w:val="24"/>
          <w:szCs w:val="24"/>
        </w:rPr>
        <w:t>87 497,22</w:t>
      </w:r>
      <w:r w:rsidR="0052273B"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 xml:space="preserve">тыс. </w:t>
      </w:r>
      <w:r w:rsidR="0027103B">
        <w:rPr>
          <w:rFonts w:ascii="Times New Roman" w:hAnsi="Times New Roman" w:cs="Times New Roman"/>
          <w:sz w:val="24"/>
          <w:szCs w:val="24"/>
        </w:rPr>
        <w:t>100,0</w:t>
      </w:r>
      <w:r w:rsidRPr="00A51719">
        <w:rPr>
          <w:rFonts w:ascii="Times New Roman" w:hAnsi="Times New Roman" w:cs="Times New Roman"/>
          <w:sz w:val="24"/>
          <w:szCs w:val="24"/>
        </w:rPr>
        <w:t>%;</w:t>
      </w:r>
    </w:p>
    <w:p w:rsidR="003D7F9F" w:rsidRPr="00A51719" w:rsidRDefault="0052273B" w:rsidP="00417698">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color w:val="000000"/>
          <w:sz w:val="24"/>
          <w:szCs w:val="24"/>
        </w:rPr>
        <w:t xml:space="preserve"> </w:t>
      </w:r>
      <w:r w:rsidR="003D7F9F" w:rsidRPr="00A51719">
        <w:rPr>
          <w:rFonts w:ascii="Times New Roman" w:hAnsi="Times New Roman" w:cs="Times New Roman"/>
          <w:color w:val="000000"/>
          <w:sz w:val="24"/>
          <w:szCs w:val="24"/>
        </w:rPr>
        <w:t>- с</w:t>
      </w:r>
      <w:r w:rsidRPr="00A51719">
        <w:rPr>
          <w:rFonts w:ascii="Times New Roman" w:hAnsi="Times New Roman" w:cs="Times New Roman"/>
          <w:color w:val="000000"/>
          <w:sz w:val="24"/>
          <w:szCs w:val="24"/>
        </w:rPr>
        <w:t>убвенци</w:t>
      </w:r>
      <w:r w:rsidR="003D7F9F" w:rsidRPr="00A51719">
        <w:rPr>
          <w:rFonts w:ascii="Times New Roman" w:hAnsi="Times New Roman" w:cs="Times New Roman"/>
          <w:color w:val="000000"/>
          <w:sz w:val="24"/>
          <w:szCs w:val="24"/>
        </w:rPr>
        <w:t>я</w:t>
      </w:r>
      <w:r w:rsidR="003D7F9F" w:rsidRPr="00A51719">
        <w:rPr>
          <w:rFonts w:ascii="Times New Roman" w:hAnsi="Times New Roman" w:cs="Times New Roman"/>
          <w:sz w:val="24"/>
          <w:szCs w:val="24"/>
        </w:rPr>
        <w:t xml:space="preserve"> бюджетам муниципальных районов </w:t>
      </w:r>
      <w:r w:rsidRPr="00A51719">
        <w:rPr>
          <w:rFonts w:ascii="Times New Roman" w:hAnsi="Times New Roman" w:cs="Times New Roman"/>
          <w:sz w:val="24"/>
          <w:szCs w:val="24"/>
        </w:rPr>
        <w:t xml:space="preserve">на выполнение отдельных государственных полномочий </w:t>
      </w:r>
      <w:r w:rsidR="003D7F9F" w:rsidRPr="00A51719">
        <w:rPr>
          <w:rFonts w:ascii="Times New Roman" w:hAnsi="Times New Roman" w:cs="Times New Roman"/>
          <w:sz w:val="24"/>
          <w:szCs w:val="24"/>
        </w:rPr>
        <w:t xml:space="preserve">поступила в сумме </w:t>
      </w:r>
      <w:r w:rsidR="0027103B">
        <w:rPr>
          <w:rFonts w:ascii="Times New Roman" w:hAnsi="Times New Roman" w:cs="Times New Roman"/>
          <w:sz w:val="24"/>
          <w:szCs w:val="24"/>
        </w:rPr>
        <w:t>2 015 899,92</w:t>
      </w:r>
      <w:r w:rsidR="003D7F9F"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003D7F9F" w:rsidRPr="00A51719">
        <w:rPr>
          <w:rFonts w:ascii="Times New Roman" w:hAnsi="Times New Roman" w:cs="Times New Roman"/>
          <w:sz w:val="24"/>
          <w:szCs w:val="24"/>
        </w:rPr>
        <w:t xml:space="preserve">, </w:t>
      </w:r>
      <w:r w:rsidRPr="00A51719">
        <w:rPr>
          <w:rFonts w:ascii="Times New Roman" w:hAnsi="Times New Roman" w:cs="Times New Roman"/>
          <w:sz w:val="24"/>
          <w:szCs w:val="24"/>
        </w:rPr>
        <w:t>при пл</w:t>
      </w:r>
      <w:r w:rsidR="003D7F9F" w:rsidRPr="00A51719">
        <w:rPr>
          <w:rFonts w:ascii="Times New Roman" w:hAnsi="Times New Roman" w:cs="Times New Roman"/>
          <w:sz w:val="24"/>
          <w:szCs w:val="24"/>
        </w:rPr>
        <w:t xml:space="preserve">ановых </w:t>
      </w:r>
      <w:r w:rsidRPr="00A51719">
        <w:rPr>
          <w:rFonts w:ascii="Times New Roman" w:hAnsi="Times New Roman" w:cs="Times New Roman"/>
          <w:sz w:val="24"/>
          <w:szCs w:val="24"/>
        </w:rPr>
        <w:t xml:space="preserve">назначениях </w:t>
      </w:r>
      <w:r w:rsidR="0027103B">
        <w:rPr>
          <w:rFonts w:ascii="Times New Roman" w:hAnsi="Times New Roman" w:cs="Times New Roman"/>
          <w:sz w:val="24"/>
          <w:szCs w:val="24"/>
        </w:rPr>
        <w:t>2 019 995,87</w:t>
      </w:r>
      <w:r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Pr="00A51719">
        <w:rPr>
          <w:rFonts w:ascii="Times New Roman" w:hAnsi="Times New Roman" w:cs="Times New Roman"/>
          <w:sz w:val="24"/>
          <w:szCs w:val="24"/>
        </w:rPr>
        <w:t>, или 99</w:t>
      </w:r>
      <w:r w:rsidR="00417698">
        <w:rPr>
          <w:rFonts w:ascii="Times New Roman" w:hAnsi="Times New Roman" w:cs="Times New Roman"/>
          <w:sz w:val="24"/>
          <w:szCs w:val="24"/>
        </w:rPr>
        <w:t>,8</w:t>
      </w:r>
      <w:r w:rsidR="00A51719" w:rsidRPr="00A51719">
        <w:rPr>
          <w:rFonts w:ascii="Times New Roman" w:hAnsi="Times New Roman" w:cs="Times New Roman"/>
          <w:sz w:val="24"/>
          <w:szCs w:val="24"/>
        </w:rPr>
        <w:t>%.</w:t>
      </w:r>
    </w:p>
    <w:p w:rsidR="0052273B" w:rsidRPr="00A51719" w:rsidRDefault="003D7F9F" w:rsidP="009025D0">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lastRenderedPageBreak/>
        <w:t>-по</w:t>
      </w:r>
      <w:r w:rsidR="0052273B" w:rsidRPr="00A51719">
        <w:rPr>
          <w:rFonts w:ascii="Times New Roman" w:hAnsi="Times New Roman" w:cs="Times New Roman"/>
          <w:sz w:val="24"/>
          <w:szCs w:val="24"/>
        </w:rPr>
        <w:t xml:space="preserve"> иным межбюджетным трансфертам исполнение составляет </w:t>
      </w:r>
      <w:r w:rsidR="00546764">
        <w:rPr>
          <w:rFonts w:ascii="Times New Roman" w:hAnsi="Times New Roman" w:cs="Times New Roman"/>
          <w:sz w:val="24"/>
          <w:szCs w:val="24"/>
        </w:rPr>
        <w:t>25 771,51</w:t>
      </w:r>
      <w:r w:rsidR="0052273B"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Pr="00A51719">
        <w:rPr>
          <w:rFonts w:ascii="Times New Roman" w:hAnsi="Times New Roman" w:cs="Times New Roman"/>
          <w:sz w:val="24"/>
          <w:szCs w:val="24"/>
        </w:rPr>
        <w:t>,</w:t>
      </w:r>
      <w:r w:rsidR="0052273B" w:rsidRPr="00A51719">
        <w:rPr>
          <w:rFonts w:ascii="Times New Roman" w:hAnsi="Times New Roman" w:cs="Times New Roman"/>
          <w:sz w:val="24"/>
          <w:szCs w:val="24"/>
        </w:rPr>
        <w:t xml:space="preserve"> </w:t>
      </w:r>
      <w:r w:rsidR="005D7156">
        <w:rPr>
          <w:rFonts w:ascii="Times New Roman" w:hAnsi="Times New Roman" w:cs="Times New Roman"/>
          <w:sz w:val="24"/>
          <w:szCs w:val="24"/>
        </w:rPr>
        <w:t xml:space="preserve">при плане </w:t>
      </w:r>
      <w:r w:rsidR="00546764">
        <w:rPr>
          <w:rFonts w:ascii="Times New Roman" w:hAnsi="Times New Roman" w:cs="Times New Roman"/>
          <w:sz w:val="24"/>
          <w:szCs w:val="24"/>
        </w:rPr>
        <w:t>26 262,22</w:t>
      </w:r>
      <w:r w:rsidR="005D7156">
        <w:rPr>
          <w:rFonts w:ascii="Times New Roman" w:hAnsi="Times New Roman" w:cs="Times New Roman"/>
          <w:sz w:val="24"/>
          <w:szCs w:val="24"/>
        </w:rPr>
        <w:t xml:space="preserve"> тыс.рублей</w:t>
      </w:r>
      <w:r w:rsidR="006C11FA">
        <w:rPr>
          <w:rFonts w:ascii="Times New Roman" w:hAnsi="Times New Roman" w:cs="Times New Roman"/>
          <w:sz w:val="24"/>
          <w:szCs w:val="24"/>
        </w:rPr>
        <w:t>,</w:t>
      </w:r>
      <w:r w:rsidR="00DF40C0">
        <w:rPr>
          <w:rFonts w:ascii="Times New Roman" w:hAnsi="Times New Roman" w:cs="Times New Roman"/>
          <w:sz w:val="24"/>
          <w:szCs w:val="24"/>
        </w:rPr>
        <w:t xml:space="preserve"> </w:t>
      </w:r>
      <w:r w:rsidR="0052273B" w:rsidRPr="00A51719">
        <w:rPr>
          <w:rFonts w:ascii="Times New Roman" w:hAnsi="Times New Roman" w:cs="Times New Roman"/>
          <w:sz w:val="24"/>
          <w:szCs w:val="24"/>
        </w:rPr>
        <w:t xml:space="preserve">или </w:t>
      </w:r>
      <w:r w:rsidR="00500A65">
        <w:rPr>
          <w:rFonts w:ascii="Times New Roman" w:hAnsi="Times New Roman" w:cs="Times New Roman"/>
          <w:sz w:val="24"/>
          <w:szCs w:val="24"/>
        </w:rPr>
        <w:t>98,1</w:t>
      </w:r>
      <w:r w:rsidR="0052273B" w:rsidRPr="00A51719">
        <w:rPr>
          <w:rFonts w:ascii="Times New Roman" w:hAnsi="Times New Roman" w:cs="Times New Roman"/>
          <w:sz w:val="24"/>
          <w:szCs w:val="24"/>
        </w:rPr>
        <w:t>% от пл</w:t>
      </w:r>
      <w:r w:rsidRPr="00A51719">
        <w:rPr>
          <w:rFonts w:ascii="Times New Roman" w:hAnsi="Times New Roman" w:cs="Times New Roman"/>
          <w:sz w:val="24"/>
          <w:szCs w:val="24"/>
        </w:rPr>
        <w:t>ановых назначений.</w:t>
      </w:r>
    </w:p>
    <w:p w:rsidR="00500A65" w:rsidRPr="00500A65" w:rsidRDefault="00546764" w:rsidP="009025D0">
      <w:pPr>
        <w:spacing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 2022</w:t>
      </w:r>
      <w:r w:rsidR="00500A65">
        <w:rPr>
          <w:rFonts w:ascii="Times New Roman" w:hAnsi="Times New Roman" w:cs="Times New Roman"/>
          <w:sz w:val="24"/>
          <w:szCs w:val="24"/>
        </w:rPr>
        <w:t xml:space="preserve"> </w:t>
      </w:r>
      <w:r w:rsidR="00830C5D" w:rsidRPr="00500A65">
        <w:rPr>
          <w:rFonts w:ascii="Times New Roman" w:hAnsi="Times New Roman" w:cs="Times New Roman"/>
          <w:sz w:val="24"/>
          <w:szCs w:val="24"/>
        </w:rPr>
        <w:t xml:space="preserve">году </w:t>
      </w:r>
      <w:r w:rsidR="00500A65" w:rsidRPr="00500A65">
        <w:rPr>
          <w:rFonts w:ascii="Times New Roman" w:hAnsi="Times New Roman" w:cs="Times New Roman"/>
          <w:sz w:val="24"/>
          <w:szCs w:val="24"/>
        </w:rPr>
        <w:t>наблюдается рост налоговых и неналоговых доходов (2</w:t>
      </w:r>
      <w:r>
        <w:rPr>
          <w:rFonts w:ascii="Times New Roman" w:hAnsi="Times New Roman" w:cs="Times New Roman"/>
          <w:sz w:val="24"/>
          <w:szCs w:val="24"/>
        </w:rPr>
        <w:t>77,09</w:t>
      </w:r>
      <w:r w:rsidR="00500A65" w:rsidRPr="00500A65">
        <w:rPr>
          <w:rFonts w:ascii="Times New Roman" w:hAnsi="Times New Roman" w:cs="Times New Roman"/>
          <w:sz w:val="24"/>
          <w:szCs w:val="24"/>
        </w:rPr>
        <w:t xml:space="preserve"> млн. руб.) за счет увеличения поступления налоговых и неналоговых платежей. Так, в 202</w:t>
      </w:r>
      <w:r>
        <w:rPr>
          <w:rFonts w:ascii="Times New Roman" w:hAnsi="Times New Roman" w:cs="Times New Roman"/>
          <w:sz w:val="24"/>
          <w:szCs w:val="24"/>
        </w:rPr>
        <w:t>1</w:t>
      </w:r>
      <w:r w:rsidR="00500A65" w:rsidRPr="00500A65">
        <w:rPr>
          <w:rFonts w:ascii="Times New Roman" w:hAnsi="Times New Roman" w:cs="Times New Roman"/>
          <w:sz w:val="24"/>
          <w:szCs w:val="24"/>
        </w:rPr>
        <w:t xml:space="preserve"> году в бюджет МР «Алданский район» РС(Я) поступило налоговых доходов в сумме </w:t>
      </w:r>
      <w:r>
        <w:rPr>
          <w:rFonts w:ascii="Times New Roman" w:hAnsi="Times New Roman" w:cs="Times New Roman"/>
          <w:sz w:val="24"/>
          <w:szCs w:val="24"/>
        </w:rPr>
        <w:t>998 164,93</w:t>
      </w:r>
      <w:r w:rsidR="00500A65" w:rsidRPr="00500A65">
        <w:rPr>
          <w:rFonts w:ascii="Times New Roman" w:hAnsi="Times New Roman" w:cs="Times New Roman"/>
          <w:sz w:val="24"/>
          <w:szCs w:val="24"/>
        </w:rPr>
        <w:t xml:space="preserve"> тыс. рублей, в 202</w:t>
      </w:r>
      <w:r>
        <w:rPr>
          <w:rFonts w:ascii="Times New Roman" w:hAnsi="Times New Roman" w:cs="Times New Roman"/>
          <w:sz w:val="24"/>
          <w:szCs w:val="24"/>
        </w:rPr>
        <w:t>2</w:t>
      </w:r>
      <w:r w:rsidR="00500A65" w:rsidRPr="00500A65">
        <w:rPr>
          <w:rFonts w:ascii="Times New Roman" w:hAnsi="Times New Roman" w:cs="Times New Roman"/>
          <w:sz w:val="24"/>
          <w:szCs w:val="24"/>
        </w:rPr>
        <w:t xml:space="preserve"> году – </w:t>
      </w:r>
      <w:r>
        <w:rPr>
          <w:rFonts w:ascii="Times New Roman" w:hAnsi="Times New Roman" w:cs="Times New Roman"/>
          <w:sz w:val="24"/>
          <w:szCs w:val="24"/>
        </w:rPr>
        <w:t>1 271 476,09 т</w:t>
      </w:r>
      <w:r w:rsidR="00500A65" w:rsidRPr="00500A65">
        <w:rPr>
          <w:rFonts w:ascii="Times New Roman" w:hAnsi="Times New Roman" w:cs="Times New Roman"/>
          <w:sz w:val="24"/>
          <w:szCs w:val="24"/>
        </w:rPr>
        <w:t>ыс. рублей, в ос</w:t>
      </w:r>
      <w:r>
        <w:rPr>
          <w:rFonts w:ascii="Times New Roman" w:hAnsi="Times New Roman" w:cs="Times New Roman"/>
          <w:sz w:val="24"/>
          <w:szCs w:val="24"/>
        </w:rPr>
        <w:t>новном на рост доходов повлияло</w:t>
      </w:r>
      <w:r w:rsidR="00500A65" w:rsidRPr="00500A65">
        <w:rPr>
          <w:rFonts w:ascii="Times New Roman" w:hAnsi="Times New Roman" w:cs="Times New Roman"/>
          <w:sz w:val="24"/>
          <w:szCs w:val="24"/>
        </w:rPr>
        <w:t xml:space="preserve"> перевыполнение плана по налогу на доходы физических лиц, налогу на добычу полезных ископаемых.</w:t>
      </w:r>
    </w:p>
    <w:p w:rsidR="00500A65" w:rsidRPr="00500A65" w:rsidRDefault="00500A65" w:rsidP="009025D0">
      <w:pPr>
        <w:widowControl w:val="0"/>
        <w:spacing w:line="240" w:lineRule="auto"/>
        <w:ind w:right="-1" w:firstLine="567"/>
        <w:jc w:val="both"/>
        <w:rPr>
          <w:rFonts w:ascii="Times New Roman" w:hAnsi="Times New Roman" w:cs="Times New Roman"/>
          <w:b/>
          <w:i/>
          <w:sz w:val="24"/>
          <w:szCs w:val="24"/>
          <w:highlight w:val="yellow"/>
        </w:rPr>
      </w:pPr>
      <w:r w:rsidRPr="00500A65">
        <w:rPr>
          <w:rFonts w:ascii="Times New Roman" w:hAnsi="Times New Roman" w:cs="Times New Roman"/>
          <w:sz w:val="24"/>
          <w:szCs w:val="24"/>
        </w:rPr>
        <w:t xml:space="preserve">В части неналоговых доходов наблюдается </w:t>
      </w:r>
      <w:r w:rsidR="00546764">
        <w:rPr>
          <w:rFonts w:ascii="Times New Roman" w:hAnsi="Times New Roman" w:cs="Times New Roman"/>
          <w:sz w:val="24"/>
          <w:szCs w:val="24"/>
        </w:rPr>
        <w:t xml:space="preserve">небольшой рост </w:t>
      </w:r>
      <w:r w:rsidRPr="00500A65">
        <w:rPr>
          <w:rFonts w:ascii="Times New Roman" w:hAnsi="Times New Roman" w:cs="Times New Roman"/>
          <w:sz w:val="24"/>
          <w:szCs w:val="24"/>
        </w:rPr>
        <w:t xml:space="preserve"> </w:t>
      </w:r>
      <w:r>
        <w:rPr>
          <w:rFonts w:ascii="Times New Roman" w:hAnsi="Times New Roman" w:cs="Times New Roman"/>
          <w:sz w:val="24"/>
          <w:szCs w:val="24"/>
        </w:rPr>
        <w:t>по</w:t>
      </w:r>
      <w:r w:rsidR="00546764">
        <w:rPr>
          <w:rFonts w:ascii="Times New Roman" w:hAnsi="Times New Roman" w:cs="Times New Roman"/>
          <w:sz w:val="24"/>
          <w:szCs w:val="24"/>
        </w:rPr>
        <w:t xml:space="preserve">ступлений: в 2021 </w:t>
      </w:r>
      <w:r w:rsidRPr="00500A65">
        <w:rPr>
          <w:rFonts w:ascii="Times New Roman" w:hAnsi="Times New Roman" w:cs="Times New Roman"/>
          <w:sz w:val="24"/>
          <w:szCs w:val="24"/>
        </w:rPr>
        <w:t>году поступило 58</w:t>
      </w:r>
      <w:r w:rsidR="009025D0">
        <w:rPr>
          <w:rFonts w:ascii="Times New Roman" w:hAnsi="Times New Roman" w:cs="Times New Roman"/>
          <w:sz w:val="24"/>
          <w:szCs w:val="24"/>
        </w:rPr>
        <w:t> 112,30</w:t>
      </w:r>
      <w:r w:rsidRPr="00500A65">
        <w:rPr>
          <w:rFonts w:ascii="Times New Roman" w:hAnsi="Times New Roman" w:cs="Times New Roman"/>
          <w:sz w:val="24"/>
          <w:szCs w:val="24"/>
        </w:rPr>
        <w:t xml:space="preserve"> тыс. рублей, в 202</w:t>
      </w:r>
      <w:r w:rsidR="009025D0">
        <w:rPr>
          <w:rFonts w:ascii="Times New Roman" w:hAnsi="Times New Roman" w:cs="Times New Roman"/>
          <w:sz w:val="24"/>
          <w:szCs w:val="24"/>
        </w:rPr>
        <w:t>2</w:t>
      </w:r>
      <w:r w:rsidRPr="00500A65">
        <w:rPr>
          <w:rFonts w:ascii="Times New Roman" w:hAnsi="Times New Roman" w:cs="Times New Roman"/>
          <w:sz w:val="24"/>
          <w:szCs w:val="24"/>
        </w:rPr>
        <w:t xml:space="preserve"> году – </w:t>
      </w:r>
      <w:r w:rsidR="009025D0">
        <w:rPr>
          <w:rFonts w:ascii="Times New Roman" w:hAnsi="Times New Roman" w:cs="Times New Roman"/>
          <w:sz w:val="24"/>
          <w:szCs w:val="24"/>
        </w:rPr>
        <w:t>61 877,54</w:t>
      </w:r>
      <w:r w:rsidRPr="00500A65">
        <w:rPr>
          <w:rFonts w:ascii="Times New Roman" w:hAnsi="Times New Roman" w:cs="Times New Roman"/>
          <w:sz w:val="24"/>
          <w:szCs w:val="24"/>
        </w:rPr>
        <w:t xml:space="preserve"> тыс. рублей. </w:t>
      </w:r>
    </w:p>
    <w:p w:rsidR="008E22D5" w:rsidRPr="008E22D5" w:rsidRDefault="008E22D5" w:rsidP="00500A65">
      <w:pPr>
        <w:spacing w:line="240" w:lineRule="auto"/>
        <w:ind w:right="-1" w:firstLine="708"/>
        <w:jc w:val="both"/>
        <w:rPr>
          <w:rFonts w:ascii="Times New Roman" w:eastAsia="Calibri" w:hAnsi="Times New Roman" w:cs="Times New Roman"/>
          <w:sz w:val="24"/>
          <w:szCs w:val="24"/>
        </w:rPr>
      </w:pPr>
      <w:r w:rsidRPr="008E22D5">
        <w:rPr>
          <w:rFonts w:ascii="Times New Roman" w:eastAsia="Calibri" w:hAnsi="Times New Roman" w:cs="Times New Roman"/>
          <w:sz w:val="24"/>
          <w:szCs w:val="24"/>
        </w:rPr>
        <w:t xml:space="preserve">Расходная часть бюджета </w:t>
      </w:r>
      <w:r w:rsidR="009025D0">
        <w:rPr>
          <w:rFonts w:ascii="Times New Roman" w:eastAsia="Calibri" w:hAnsi="Times New Roman" w:cs="Times New Roman"/>
          <w:sz w:val="24"/>
          <w:szCs w:val="24"/>
        </w:rPr>
        <w:t xml:space="preserve">МР </w:t>
      </w:r>
      <w:r w:rsidRPr="008E22D5">
        <w:rPr>
          <w:rFonts w:ascii="Times New Roman" w:eastAsia="Calibri" w:hAnsi="Times New Roman" w:cs="Times New Roman"/>
          <w:sz w:val="24"/>
          <w:szCs w:val="24"/>
        </w:rPr>
        <w:t>«Алданский район»</w:t>
      </w:r>
      <w:r w:rsidR="009025D0">
        <w:rPr>
          <w:rFonts w:ascii="Times New Roman" w:eastAsia="Calibri" w:hAnsi="Times New Roman" w:cs="Times New Roman"/>
          <w:sz w:val="24"/>
          <w:szCs w:val="24"/>
        </w:rPr>
        <w:t xml:space="preserve"> РС(Я)</w:t>
      </w:r>
      <w:r w:rsidRPr="008E22D5">
        <w:rPr>
          <w:rFonts w:ascii="Times New Roman" w:eastAsia="Calibri" w:hAnsi="Times New Roman" w:cs="Times New Roman"/>
          <w:sz w:val="24"/>
          <w:szCs w:val="24"/>
        </w:rPr>
        <w:t xml:space="preserve"> за 202</w:t>
      </w:r>
      <w:r w:rsidR="009025D0">
        <w:rPr>
          <w:rFonts w:ascii="Times New Roman" w:eastAsia="Calibri" w:hAnsi="Times New Roman" w:cs="Times New Roman"/>
          <w:sz w:val="24"/>
          <w:szCs w:val="24"/>
        </w:rPr>
        <w:t>2</w:t>
      </w:r>
      <w:r w:rsidRPr="008E22D5">
        <w:rPr>
          <w:rFonts w:ascii="Times New Roman" w:eastAsia="Calibri" w:hAnsi="Times New Roman" w:cs="Times New Roman"/>
          <w:sz w:val="24"/>
          <w:szCs w:val="24"/>
        </w:rPr>
        <w:t xml:space="preserve"> год исполнена в сумме </w:t>
      </w:r>
      <w:r w:rsidR="00500A65">
        <w:rPr>
          <w:rFonts w:ascii="Times New Roman" w:hAnsi="Times New Roman" w:cs="Times New Roman"/>
          <w:color w:val="000000"/>
          <w:sz w:val="24"/>
          <w:szCs w:val="24"/>
        </w:rPr>
        <w:t>3</w:t>
      </w:r>
      <w:r w:rsidR="00F00E15">
        <w:rPr>
          <w:rFonts w:ascii="Times New Roman" w:hAnsi="Times New Roman" w:cs="Times New Roman"/>
          <w:color w:val="000000"/>
          <w:sz w:val="24"/>
          <w:szCs w:val="24"/>
        </w:rPr>
        <w:t> 609 936,86</w:t>
      </w:r>
      <w:r w:rsidRPr="008E22D5">
        <w:rPr>
          <w:rFonts w:ascii="Times New Roman" w:eastAsia="Calibri" w:hAnsi="Times New Roman" w:cs="Times New Roman"/>
          <w:sz w:val="24"/>
          <w:szCs w:val="24"/>
        </w:rPr>
        <w:t xml:space="preserve"> </w:t>
      </w:r>
      <w:r w:rsidR="00A51719" w:rsidRPr="008E22D5">
        <w:rPr>
          <w:rFonts w:ascii="Times New Roman" w:eastAsia="Calibri" w:hAnsi="Times New Roman" w:cs="Times New Roman"/>
          <w:sz w:val="24"/>
          <w:szCs w:val="24"/>
        </w:rPr>
        <w:t xml:space="preserve">тыс. </w:t>
      </w:r>
      <w:r w:rsidR="00A51719">
        <w:rPr>
          <w:rFonts w:ascii="Times New Roman" w:eastAsia="Calibri" w:hAnsi="Times New Roman" w:cs="Times New Roman"/>
          <w:sz w:val="24"/>
          <w:szCs w:val="24"/>
        </w:rPr>
        <w:t>рублей</w:t>
      </w:r>
      <w:r>
        <w:rPr>
          <w:rFonts w:ascii="Times New Roman" w:eastAsia="Calibri" w:hAnsi="Times New Roman" w:cs="Times New Roman"/>
          <w:sz w:val="24"/>
          <w:szCs w:val="24"/>
        </w:rPr>
        <w:t xml:space="preserve">, </w:t>
      </w:r>
      <w:r w:rsidR="007F4F7C">
        <w:rPr>
          <w:rFonts w:ascii="Times New Roman" w:eastAsia="Calibri" w:hAnsi="Times New Roman" w:cs="Times New Roman"/>
          <w:sz w:val="24"/>
          <w:szCs w:val="24"/>
        </w:rPr>
        <w:t>или 9</w:t>
      </w:r>
      <w:r w:rsidR="00F00E15">
        <w:rPr>
          <w:rFonts w:ascii="Times New Roman" w:eastAsia="Calibri" w:hAnsi="Times New Roman" w:cs="Times New Roman"/>
          <w:sz w:val="24"/>
          <w:szCs w:val="24"/>
        </w:rPr>
        <w:t>3</w:t>
      </w:r>
      <w:r w:rsidRPr="008E22D5">
        <w:rPr>
          <w:rFonts w:ascii="Times New Roman" w:eastAsia="Calibri" w:hAnsi="Times New Roman" w:cs="Times New Roman"/>
          <w:sz w:val="24"/>
          <w:szCs w:val="24"/>
        </w:rPr>
        <w:t>,</w:t>
      </w:r>
      <w:r w:rsidR="00F00E15">
        <w:rPr>
          <w:rFonts w:ascii="Times New Roman" w:eastAsia="Calibri" w:hAnsi="Times New Roman" w:cs="Times New Roman"/>
          <w:sz w:val="24"/>
          <w:szCs w:val="24"/>
        </w:rPr>
        <w:t>5</w:t>
      </w:r>
      <w:r w:rsidRPr="008E22D5">
        <w:rPr>
          <w:rFonts w:ascii="Times New Roman" w:eastAsia="Calibri" w:hAnsi="Times New Roman" w:cs="Times New Roman"/>
          <w:sz w:val="24"/>
          <w:szCs w:val="24"/>
        </w:rPr>
        <w:t>% к уточненному годовому плану, который состав</w:t>
      </w:r>
      <w:r w:rsidR="007F4F7C">
        <w:rPr>
          <w:rFonts w:ascii="Times New Roman" w:eastAsia="Calibri" w:hAnsi="Times New Roman" w:cs="Times New Roman"/>
          <w:sz w:val="24"/>
          <w:szCs w:val="24"/>
        </w:rPr>
        <w:t xml:space="preserve">ил </w:t>
      </w:r>
      <w:r w:rsidRPr="008E22D5">
        <w:rPr>
          <w:rFonts w:ascii="Times New Roman" w:eastAsia="Calibri" w:hAnsi="Times New Roman" w:cs="Times New Roman"/>
          <w:sz w:val="24"/>
          <w:szCs w:val="24"/>
        </w:rPr>
        <w:t>3</w:t>
      </w:r>
      <w:r w:rsidR="00F00E15">
        <w:rPr>
          <w:rFonts w:ascii="Times New Roman" w:eastAsia="Calibri" w:hAnsi="Times New Roman" w:cs="Times New Roman"/>
          <w:sz w:val="24"/>
          <w:szCs w:val="24"/>
        </w:rPr>
        <w:t> 860 221,63</w:t>
      </w:r>
      <w:r w:rsidRPr="008E22D5">
        <w:rPr>
          <w:rFonts w:ascii="Times New Roman" w:hAnsi="Times New Roman" w:cs="Times New Roman"/>
          <w:color w:val="000000"/>
          <w:sz w:val="24"/>
          <w:szCs w:val="24"/>
        </w:rPr>
        <w:t xml:space="preserve"> </w:t>
      </w:r>
      <w:r w:rsidR="00A51719" w:rsidRPr="008E22D5">
        <w:rPr>
          <w:rFonts w:ascii="Times New Roman" w:eastAsia="Calibri" w:hAnsi="Times New Roman" w:cs="Times New Roman"/>
          <w:sz w:val="24"/>
          <w:szCs w:val="24"/>
        </w:rPr>
        <w:t>тыс. рублей</w:t>
      </w:r>
      <w:r w:rsidRPr="008E22D5">
        <w:rPr>
          <w:rFonts w:ascii="Times New Roman" w:eastAsia="Calibri" w:hAnsi="Times New Roman" w:cs="Times New Roman"/>
          <w:sz w:val="24"/>
          <w:szCs w:val="24"/>
        </w:rPr>
        <w:t xml:space="preserve">. </w:t>
      </w:r>
    </w:p>
    <w:p w:rsidR="00AE553B" w:rsidRPr="00AE553B" w:rsidRDefault="00AE553B" w:rsidP="00713802">
      <w:pPr>
        <w:spacing w:after="0" w:line="240" w:lineRule="auto"/>
        <w:ind w:firstLine="567"/>
        <w:jc w:val="both"/>
        <w:rPr>
          <w:rFonts w:ascii="Times New Roman" w:eastAsia="Calibri" w:hAnsi="Times New Roman" w:cs="Times New Roman"/>
          <w:sz w:val="24"/>
          <w:szCs w:val="24"/>
        </w:rPr>
      </w:pPr>
      <w:r w:rsidRPr="00AE553B">
        <w:rPr>
          <w:rFonts w:ascii="Times New Roman" w:eastAsia="Calibri" w:hAnsi="Times New Roman" w:cs="Times New Roman"/>
          <w:sz w:val="24"/>
          <w:szCs w:val="24"/>
        </w:rPr>
        <w:t>Заявки бюджетополучателей исполнялись в соответствии с утвержденными бюджетными ассигнованиями. В первую очередь денежные средства направлялись на выплату заработной платы работников бюджетной сферы района, на оплату начислений на выплаты по оплате труда, на расчеты за коммунальные услуги, на перечисление межбюджетных трансфертов, субсидий на исполнение муниципального задания</w:t>
      </w:r>
      <w:r w:rsidR="00EF379D">
        <w:rPr>
          <w:rFonts w:ascii="Times New Roman" w:eastAsia="Calibri" w:hAnsi="Times New Roman" w:cs="Times New Roman"/>
          <w:sz w:val="24"/>
          <w:szCs w:val="24"/>
        </w:rPr>
        <w:t>.</w:t>
      </w:r>
    </w:p>
    <w:p w:rsidR="00AE553B" w:rsidRPr="00AE553B" w:rsidRDefault="00AE553B" w:rsidP="00713802">
      <w:pPr>
        <w:pStyle w:val="21"/>
        <w:shd w:val="clear" w:color="auto" w:fill="auto"/>
        <w:spacing w:before="0" w:line="240" w:lineRule="auto"/>
        <w:ind w:right="23" w:firstLine="567"/>
        <w:rPr>
          <w:sz w:val="24"/>
          <w:szCs w:val="24"/>
        </w:rPr>
      </w:pPr>
      <w:r w:rsidRPr="00AE553B">
        <w:rPr>
          <w:sz w:val="24"/>
          <w:szCs w:val="24"/>
        </w:rPr>
        <w:t xml:space="preserve">В </w:t>
      </w:r>
      <w:r w:rsidR="00A92D56">
        <w:rPr>
          <w:sz w:val="24"/>
          <w:szCs w:val="24"/>
        </w:rPr>
        <w:t>отчетном</w:t>
      </w:r>
      <w:r w:rsidRPr="00AE553B">
        <w:rPr>
          <w:sz w:val="24"/>
          <w:szCs w:val="24"/>
        </w:rPr>
        <w:t xml:space="preserve"> году бюджет муниципального района сформирован по программно - целевому методу планирования, то есть осуществлено распределение бюджетных ресурсов между отраслевыми управлениями и реализуемыми ими направлениями с учетом или в прямой зависимости от достижения конкретных результатов</w:t>
      </w:r>
      <w:r w:rsidR="00600495">
        <w:rPr>
          <w:sz w:val="24"/>
          <w:szCs w:val="24"/>
        </w:rPr>
        <w:t>.</w:t>
      </w:r>
      <w:r w:rsidRPr="00AE553B">
        <w:rPr>
          <w:sz w:val="24"/>
          <w:szCs w:val="24"/>
        </w:rPr>
        <w:t xml:space="preserve"> </w:t>
      </w:r>
      <w:r w:rsidR="00600495">
        <w:rPr>
          <w:sz w:val="24"/>
          <w:szCs w:val="24"/>
        </w:rPr>
        <w:t xml:space="preserve"> Исполнение п</w:t>
      </w:r>
      <w:r w:rsidRPr="00AE553B">
        <w:rPr>
          <w:sz w:val="24"/>
          <w:szCs w:val="24"/>
        </w:rPr>
        <w:t>рограммн</w:t>
      </w:r>
      <w:r w:rsidR="00600495">
        <w:rPr>
          <w:sz w:val="24"/>
          <w:szCs w:val="24"/>
        </w:rPr>
        <w:t>ой</w:t>
      </w:r>
      <w:r w:rsidRPr="00AE553B">
        <w:rPr>
          <w:sz w:val="24"/>
          <w:szCs w:val="24"/>
        </w:rPr>
        <w:t xml:space="preserve"> част</w:t>
      </w:r>
      <w:r w:rsidR="00600495">
        <w:rPr>
          <w:sz w:val="24"/>
          <w:szCs w:val="24"/>
        </w:rPr>
        <w:t xml:space="preserve">и </w:t>
      </w:r>
      <w:r w:rsidRPr="00AE553B">
        <w:rPr>
          <w:sz w:val="24"/>
          <w:szCs w:val="24"/>
        </w:rPr>
        <w:t>бюджета района</w:t>
      </w:r>
      <w:r w:rsidR="00600495">
        <w:rPr>
          <w:sz w:val="24"/>
          <w:szCs w:val="24"/>
        </w:rPr>
        <w:t xml:space="preserve">, </w:t>
      </w:r>
      <w:r w:rsidRPr="00AE553B">
        <w:rPr>
          <w:sz w:val="24"/>
          <w:szCs w:val="24"/>
        </w:rPr>
        <w:t xml:space="preserve">на реализацию </w:t>
      </w:r>
      <w:r w:rsidR="005A4938">
        <w:rPr>
          <w:sz w:val="24"/>
          <w:szCs w:val="24"/>
        </w:rPr>
        <w:t>1</w:t>
      </w:r>
      <w:r w:rsidR="00164FD3">
        <w:rPr>
          <w:sz w:val="24"/>
          <w:szCs w:val="24"/>
        </w:rPr>
        <w:t>9</w:t>
      </w:r>
      <w:r w:rsidRPr="00AE553B">
        <w:rPr>
          <w:sz w:val="24"/>
          <w:szCs w:val="24"/>
        </w:rPr>
        <w:t>-ти муниципальных программ М</w:t>
      </w:r>
      <w:r w:rsidR="007F4F7C">
        <w:rPr>
          <w:sz w:val="24"/>
          <w:szCs w:val="24"/>
        </w:rPr>
        <w:t>Р</w:t>
      </w:r>
      <w:r w:rsidRPr="00AE553B">
        <w:rPr>
          <w:sz w:val="24"/>
          <w:szCs w:val="24"/>
        </w:rPr>
        <w:t xml:space="preserve"> «Алданский район»</w:t>
      </w:r>
      <w:r w:rsidR="007F4F7C">
        <w:rPr>
          <w:sz w:val="24"/>
          <w:szCs w:val="24"/>
        </w:rPr>
        <w:t xml:space="preserve"> РС(Я)</w:t>
      </w:r>
      <w:r w:rsidRPr="00AE553B">
        <w:rPr>
          <w:sz w:val="24"/>
          <w:szCs w:val="24"/>
        </w:rPr>
        <w:t xml:space="preserve"> при уточненном бюджете на 20</w:t>
      </w:r>
      <w:r w:rsidR="008E22D5">
        <w:rPr>
          <w:sz w:val="24"/>
          <w:szCs w:val="24"/>
        </w:rPr>
        <w:t>2</w:t>
      </w:r>
      <w:r w:rsidR="00164FD3">
        <w:rPr>
          <w:sz w:val="24"/>
          <w:szCs w:val="24"/>
        </w:rPr>
        <w:t>2</w:t>
      </w:r>
      <w:r w:rsidRPr="00AE553B">
        <w:rPr>
          <w:sz w:val="24"/>
          <w:szCs w:val="24"/>
        </w:rPr>
        <w:t xml:space="preserve"> </w:t>
      </w:r>
      <w:r w:rsidR="00A51719" w:rsidRPr="00AE553B">
        <w:rPr>
          <w:sz w:val="24"/>
          <w:szCs w:val="24"/>
        </w:rPr>
        <w:t>год составило</w:t>
      </w:r>
      <w:r w:rsidR="00A51719">
        <w:rPr>
          <w:sz w:val="24"/>
          <w:szCs w:val="24"/>
        </w:rPr>
        <w:t xml:space="preserve"> </w:t>
      </w:r>
      <w:r w:rsidR="00EB1A9A">
        <w:rPr>
          <w:sz w:val="24"/>
          <w:szCs w:val="24"/>
        </w:rPr>
        <w:t>2 9369 894,33</w:t>
      </w:r>
      <w:r w:rsidR="008E22D5">
        <w:rPr>
          <w:sz w:val="24"/>
          <w:szCs w:val="24"/>
        </w:rPr>
        <w:t xml:space="preserve"> </w:t>
      </w:r>
      <w:r w:rsidR="00600495">
        <w:rPr>
          <w:sz w:val="24"/>
          <w:szCs w:val="24"/>
        </w:rPr>
        <w:t xml:space="preserve">тыс. рублей, удельный вес </w:t>
      </w:r>
      <w:r w:rsidR="00C21471">
        <w:rPr>
          <w:sz w:val="24"/>
          <w:szCs w:val="24"/>
        </w:rPr>
        <w:t>–</w:t>
      </w:r>
      <w:r w:rsidRPr="00AE553B">
        <w:rPr>
          <w:sz w:val="24"/>
          <w:szCs w:val="24"/>
        </w:rPr>
        <w:t xml:space="preserve"> </w:t>
      </w:r>
      <w:r w:rsidR="005A4938">
        <w:rPr>
          <w:sz w:val="24"/>
          <w:szCs w:val="24"/>
        </w:rPr>
        <w:t>8</w:t>
      </w:r>
      <w:r w:rsidR="00EB1A9A">
        <w:rPr>
          <w:sz w:val="24"/>
          <w:szCs w:val="24"/>
        </w:rPr>
        <w:t>2,3</w:t>
      </w:r>
      <w:r w:rsidRPr="00AE553B">
        <w:rPr>
          <w:sz w:val="24"/>
          <w:szCs w:val="24"/>
        </w:rPr>
        <w:t>% расходов бюджета района</w:t>
      </w:r>
      <w:r w:rsidRPr="00AE553B">
        <w:rPr>
          <w:rStyle w:val="af3"/>
          <w:rFonts w:eastAsiaTheme="minorEastAsia"/>
          <w:sz w:val="24"/>
          <w:szCs w:val="24"/>
        </w:rPr>
        <w:t>.</w:t>
      </w:r>
      <w:r w:rsidRPr="00AE553B">
        <w:rPr>
          <w:sz w:val="24"/>
          <w:szCs w:val="24"/>
        </w:rPr>
        <w:t xml:space="preserve"> </w:t>
      </w:r>
    </w:p>
    <w:p w:rsidR="00DD6770" w:rsidRDefault="00EF379D" w:rsidP="00EF3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A92D56">
        <w:rPr>
          <w:rFonts w:ascii="Times New Roman" w:hAnsi="Times New Roman" w:cs="Times New Roman"/>
          <w:sz w:val="24"/>
          <w:szCs w:val="24"/>
        </w:rPr>
        <w:t>аны пояснения</w:t>
      </w:r>
      <w:r w:rsidR="00A92D56" w:rsidRPr="00A92D56">
        <w:rPr>
          <w:rFonts w:ascii="Times New Roman" w:hAnsi="Times New Roman" w:cs="Times New Roman"/>
          <w:sz w:val="24"/>
          <w:szCs w:val="24"/>
        </w:rPr>
        <w:t xml:space="preserve"> </w:t>
      </w:r>
      <w:r>
        <w:rPr>
          <w:rFonts w:ascii="Times New Roman" w:hAnsi="Times New Roman" w:cs="Times New Roman"/>
          <w:sz w:val="24"/>
          <w:szCs w:val="24"/>
        </w:rPr>
        <w:t xml:space="preserve">по поступлениям </w:t>
      </w:r>
      <w:r w:rsidR="00A92D56">
        <w:rPr>
          <w:rFonts w:ascii="Times New Roman" w:hAnsi="Times New Roman" w:cs="Times New Roman"/>
          <w:sz w:val="24"/>
          <w:szCs w:val="24"/>
        </w:rPr>
        <w:t>в разрезе каждого доходного источника местного бюджета, равно как и по исполнению его расходной части</w:t>
      </w:r>
      <w:r>
        <w:rPr>
          <w:rFonts w:ascii="Times New Roman" w:hAnsi="Times New Roman" w:cs="Times New Roman"/>
          <w:sz w:val="24"/>
          <w:szCs w:val="24"/>
        </w:rPr>
        <w:t xml:space="preserve">, </w:t>
      </w:r>
      <w:r w:rsidR="00713802" w:rsidRPr="00EF379D">
        <w:rPr>
          <w:rFonts w:ascii="Times New Roman" w:hAnsi="Times New Roman" w:cs="Times New Roman"/>
          <w:sz w:val="24"/>
          <w:szCs w:val="24"/>
        </w:rPr>
        <w:t xml:space="preserve">доведена информация по исполнению муниципальных программ и </w:t>
      </w:r>
      <w:r w:rsidR="00A51719" w:rsidRPr="00EF379D">
        <w:rPr>
          <w:rFonts w:ascii="Times New Roman" w:hAnsi="Times New Roman" w:cs="Times New Roman"/>
          <w:sz w:val="24"/>
          <w:szCs w:val="24"/>
        </w:rPr>
        <w:t xml:space="preserve">расходованию </w:t>
      </w:r>
      <w:r w:rsidR="00A51719">
        <w:rPr>
          <w:rFonts w:ascii="Times New Roman" w:hAnsi="Times New Roman" w:cs="Times New Roman"/>
          <w:sz w:val="24"/>
          <w:szCs w:val="24"/>
        </w:rPr>
        <w:t>средств</w:t>
      </w:r>
      <w:r>
        <w:rPr>
          <w:rFonts w:ascii="Times New Roman" w:hAnsi="Times New Roman" w:cs="Times New Roman"/>
          <w:sz w:val="24"/>
          <w:szCs w:val="24"/>
        </w:rPr>
        <w:t xml:space="preserve"> </w:t>
      </w:r>
      <w:r w:rsidR="00713802" w:rsidRPr="00EF379D">
        <w:rPr>
          <w:rFonts w:ascii="Times New Roman" w:hAnsi="Times New Roman" w:cs="Times New Roman"/>
          <w:sz w:val="24"/>
          <w:szCs w:val="24"/>
        </w:rPr>
        <w:t xml:space="preserve">резервного фонда. </w:t>
      </w:r>
    </w:p>
    <w:p w:rsidR="00E65137" w:rsidRPr="00E65137" w:rsidRDefault="00E65137" w:rsidP="00757809">
      <w:pPr>
        <w:spacing w:after="0" w:line="240" w:lineRule="auto"/>
        <w:ind w:firstLine="567"/>
        <w:jc w:val="both"/>
        <w:rPr>
          <w:rFonts w:ascii="Times New Roman" w:hAnsi="Times New Roman" w:cs="Times New Roman"/>
          <w:sz w:val="24"/>
          <w:szCs w:val="24"/>
        </w:rPr>
      </w:pPr>
    </w:p>
    <w:p w:rsidR="00500EFD" w:rsidRPr="00EF379D" w:rsidRDefault="00500EFD" w:rsidP="00500E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проведения публичных слушаний замечаний и предложений со стороны населения не поступало.</w:t>
      </w:r>
    </w:p>
    <w:p w:rsidR="00367954" w:rsidRDefault="00500EFD" w:rsidP="00500EFD">
      <w:pPr>
        <w:spacing w:after="0" w:line="240" w:lineRule="auto"/>
        <w:ind w:firstLine="567"/>
        <w:jc w:val="both"/>
        <w:rPr>
          <w:rFonts w:ascii="Times New Roman" w:hAnsi="Times New Roman" w:cs="Times New Roman"/>
          <w:sz w:val="24"/>
          <w:szCs w:val="24"/>
        </w:rPr>
      </w:pPr>
      <w:r w:rsidRPr="00BD30D9">
        <w:rPr>
          <w:rFonts w:ascii="Times New Roman" w:hAnsi="Times New Roman" w:cs="Times New Roman"/>
          <w:sz w:val="24"/>
          <w:szCs w:val="24"/>
        </w:rPr>
        <w:t xml:space="preserve"> В журнале регистрации вопросов, мнений, пожеланий, предложений, замечаний</w:t>
      </w:r>
      <w:r w:rsidR="00D42D4F">
        <w:rPr>
          <w:rFonts w:ascii="Times New Roman" w:hAnsi="Times New Roman" w:cs="Times New Roman"/>
          <w:sz w:val="24"/>
          <w:szCs w:val="24"/>
        </w:rPr>
        <w:t>,</w:t>
      </w:r>
      <w:bookmarkStart w:id="0" w:name="_GoBack"/>
      <w:bookmarkEnd w:id="0"/>
      <w:r w:rsidRPr="00BD30D9">
        <w:rPr>
          <w:rFonts w:ascii="Times New Roman" w:hAnsi="Times New Roman" w:cs="Times New Roman"/>
          <w:sz w:val="24"/>
          <w:szCs w:val="24"/>
        </w:rPr>
        <w:t xml:space="preserve"> поступивших в приемную при подготовке к проведению общественных слушаний (обсуждений) зарегистрирован</w:t>
      </w:r>
      <w:r w:rsidR="00EB1A9A">
        <w:rPr>
          <w:rFonts w:ascii="Times New Roman" w:hAnsi="Times New Roman" w:cs="Times New Roman"/>
          <w:sz w:val="24"/>
          <w:szCs w:val="24"/>
        </w:rPr>
        <w:t>о</w:t>
      </w:r>
      <w:r w:rsidRPr="00BD30D9">
        <w:rPr>
          <w:rFonts w:ascii="Times New Roman" w:hAnsi="Times New Roman" w:cs="Times New Roman"/>
          <w:sz w:val="24"/>
          <w:szCs w:val="24"/>
        </w:rPr>
        <w:t xml:space="preserve"> 2</w:t>
      </w:r>
      <w:r w:rsidR="00EB1A9A">
        <w:rPr>
          <w:rFonts w:ascii="Times New Roman" w:hAnsi="Times New Roman" w:cs="Times New Roman"/>
          <w:sz w:val="24"/>
          <w:szCs w:val="24"/>
        </w:rPr>
        <w:t>6</w:t>
      </w:r>
      <w:r w:rsidRPr="00BD30D9">
        <w:rPr>
          <w:rFonts w:ascii="Times New Roman" w:hAnsi="Times New Roman" w:cs="Times New Roman"/>
          <w:sz w:val="24"/>
          <w:szCs w:val="24"/>
        </w:rPr>
        <w:t xml:space="preserve"> вопрос</w:t>
      </w:r>
      <w:r w:rsidR="00EB1A9A">
        <w:rPr>
          <w:rFonts w:ascii="Times New Roman" w:hAnsi="Times New Roman" w:cs="Times New Roman"/>
          <w:sz w:val="24"/>
          <w:szCs w:val="24"/>
        </w:rPr>
        <w:t>ов</w:t>
      </w:r>
      <w:r w:rsidRPr="00BD30D9">
        <w:rPr>
          <w:rFonts w:ascii="Times New Roman" w:hAnsi="Times New Roman" w:cs="Times New Roman"/>
          <w:sz w:val="24"/>
          <w:szCs w:val="24"/>
        </w:rPr>
        <w:t>, в основном, не относящихся к теме данного публичного слушания и к самому проекту решения.</w:t>
      </w:r>
    </w:p>
    <w:p w:rsidR="00367954" w:rsidRDefault="00367954" w:rsidP="00C40949">
      <w:pPr>
        <w:spacing w:after="0" w:line="240" w:lineRule="auto"/>
        <w:ind w:firstLine="567"/>
        <w:jc w:val="both"/>
        <w:rPr>
          <w:rFonts w:ascii="Times New Roman" w:hAnsi="Times New Roman" w:cs="Times New Roman"/>
          <w:sz w:val="24"/>
          <w:szCs w:val="24"/>
        </w:rPr>
      </w:pPr>
    </w:p>
    <w:p w:rsidR="00D84911" w:rsidRPr="00E65137" w:rsidRDefault="00D84911" w:rsidP="00AE553B">
      <w:pPr>
        <w:spacing w:after="0" w:line="240" w:lineRule="auto"/>
        <w:ind w:firstLine="567"/>
        <w:jc w:val="both"/>
        <w:rPr>
          <w:rFonts w:ascii="Times New Roman" w:hAnsi="Times New Roman" w:cs="Times New Roman"/>
          <w:sz w:val="24"/>
          <w:szCs w:val="24"/>
        </w:rPr>
      </w:pPr>
      <w:r w:rsidRPr="00E65137">
        <w:rPr>
          <w:rFonts w:ascii="Times New Roman" w:hAnsi="Times New Roman" w:cs="Times New Roman"/>
          <w:sz w:val="24"/>
          <w:szCs w:val="24"/>
        </w:rPr>
        <w:t xml:space="preserve">Председатель </w:t>
      </w:r>
      <w:r w:rsidR="00D171DA" w:rsidRPr="00E65137">
        <w:rPr>
          <w:rFonts w:ascii="Times New Roman" w:hAnsi="Times New Roman" w:cs="Times New Roman"/>
          <w:sz w:val="24"/>
          <w:szCs w:val="24"/>
        </w:rPr>
        <w:t xml:space="preserve">оргкомитета:  </w:t>
      </w:r>
      <w:r w:rsidRPr="00E65137">
        <w:rPr>
          <w:rFonts w:ascii="Times New Roman" w:hAnsi="Times New Roman" w:cs="Times New Roman"/>
          <w:sz w:val="24"/>
          <w:szCs w:val="24"/>
        </w:rPr>
        <w:t xml:space="preserve">                                                       </w:t>
      </w:r>
      <w:r w:rsidR="00367954">
        <w:rPr>
          <w:rFonts w:ascii="Times New Roman" w:hAnsi="Times New Roman" w:cs="Times New Roman"/>
          <w:sz w:val="24"/>
          <w:szCs w:val="24"/>
        </w:rPr>
        <w:t xml:space="preserve"> Е.В.Ведерникова</w:t>
      </w:r>
    </w:p>
    <w:p w:rsidR="00367954" w:rsidRDefault="00367954">
      <w:pPr>
        <w:spacing w:after="0" w:line="240" w:lineRule="auto"/>
        <w:ind w:firstLine="567"/>
        <w:jc w:val="both"/>
        <w:rPr>
          <w:rFonts w:ascii="Times New Roman" w:hAnsi="Times New Roman" w:cs="Times New Roman"/>
          <w:sz w:val="24"/>
          <w:szCs w:val="24"/>
        </w:rPr>
      </w:pPr>
    </w:p>
    <w:p w:rsidR="002561F0" w:rsidRDefault="002561F0">
      <w:pPr>
        <w:spacing w:after="0" w:line="240" w:lineRule="auto"/>
        <w:ind w:firstLine="567"/>
        <w:jc w:val="both"/>
        <w:rPr>
          <w:rFonts w:ascii="Times New Roman" w:hAnsi="Times New Roman" w:cs="Times New Roman"/>
          <w:sz w:val="24"/>
          <w:szCs w:val="24"/>
        </w:rPr>
      </w:pPr>
    </w:p>
    <w:p w:rsidR="00E65137" w:rsidRPr="00E65137" w:rsidRDefault="00D84911">
      <w:pPr>
        <w:spacing w:after="0" w:line="240" w:lineRule="auto"/>
        <w:ind w:firstLine="567"/>
        <w:jc w:val="both"/>
        <w:rPr>
          <w:rFonts w:ascii="Times New Roman" w:hAnsi="Times New Roman" w:cs="Times New Roman"/>
          <w:sz w:val="24"/>
          <w:szCs w:val="24"/>
        </w:rPr>
      </w:pPr>
      <w:r w:rsidRPr="00E65137">
        <w:rPr>
          <w:rFonts w:ascii="Times New Roman" w:hAnsi="Times New Roman" w:cs="Times New Roman"/>
          <w:sz w:val="24"/>
          <w:szCs w:val="24"/>
        </w:rPr>
        <w:t xml:space="preserve">Секретарь публичных </w:t>
      </w:r>
      <w:r w:rsidR="00D171DA" w:rsidRPr="00E65137">
        <w:rPr>
          <w:rFonts w:ascii="Times New Roman" w:hAnsi="Times New Roman" w:cs="Times New Roman"/>
          <w:sz w:val="24"/>
          <w:szCs w:val="24"/>
        </w:rPr>
        <w:t xml:space="preserve">слушаний:  </w:t>
      </w:r>
      <w:r w:rsidRPr="00E65137">
        <w:rPr>
          <w:rFonts w:ascii="Times New Roman" w:hAnsi="Times New Roman" w:cs="Times New Roman"/>
          <w:sz w:val="24"/>
          <w:szCs w:val="24"/>
        </w:rPr>
        <w:t xml:space="preserve">                                              </w:t>
      </w:r>
      <w:r w:rsidR="00A45EE9" w:rsidRPr="00E65137">
        <w:rPr>
          <w:rFonts w:ascii="Times New Roman" w:hAnsi="Times New Roman" w:cs="Times New Roman"/>
          <w:sz w:val="24"/>
          <w:szCs w:val="24"/>
        </w:rPr>
        <w:t>Н.В.Перунова</w:t>
      </w:r>
    </w:p>
    <w:sectPr w:rsidR="00E65137" w:rsidRPr="00E65137" w:rsidSect="00913D52">
      <w:footerReference w:type="even"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BB" w:rsidRDefault="00141BBB" w:rsidP="003F432A">
      <w:pPr>
        <w:spacing w:after="0" w:line="240" w:lineRule="auto"/>
      </w:pPr>
      <w:r>
        <w:separator/>
      </w:r>
    </w:p>
  </w:endnote>
  <w:endnote w:type="continuationSeparator" w:id="0">
    <w:p w:rsidR="00141BBB" w:rsidRDefault="00141BBB" w:rsidP="003F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09" w:rsidRDefault="009D411E" w:rsidP="00803E60">
    <w:pPr>
      <w:pStyle w:val="a3"/>
      <w:framePr w:wrap="around" w:vAnchor="text" w:hAnchor="margin" w:xAlign="center" w:y="1"/>
      <w:rPr>
        <w:rStyle w:val="a5"/>
      </w:rPr>
    </w:pPr>
    <w:r>
      <w:rPr>
        <w:rStyle w:val="a5"/>
      </w:rPr>
      <w:fldChar w:fldCharType="begin"/>
    </w:r>
    <w:r w:rsidR="00757809">
      <w:rPr>
        <w:rStyle w:val="a5"/>
      </w:rPr>
      <w:instrText xml:space="preserve">PAGE  </w:instrText>
    </w:r>
    <w:r>
      <w:rPr>
        <w:rStyle w:val="a5"/>
      </w:rPr>
      <w:fldChar w:fldCharType="separate"/>
    </w:r>
    <w:r w:rsidR="00757809">
      <w:rPr>
        <w:rStyle w:val="a5"/>
        <w:noProof/>
      </w:rPr>
      <w:t>5</w:t>
    </w:r>
    <w:r>
      <w:rPr>
        <w:rStyle w:val="a5"/>
      </w:rPr>
      <w:fldChar w:fldCharType="end"/>
    </w:r>
  </w:p>
  <w:p w:rsidR="00757809" w:rsidRDefault="0075780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BB" w:rsidRDefault="00141BBB" w:rsidP="003F432A">
      <w:pPr>
        <w:spacing w:after="0" w:line="240" w:lineRule="auto"/>
      </w:pPr>
      <w:r>
        <w:separator/>
      </w:r>
    </w:p>
  </w:footnote>
  <w:footnote w:type="continuationSeparator" w:id="0">
    <w:p w:rsidR="00141BBB" w:rsidRDefault="00141BBB" w:rsidP="003F4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6D9"/>
    <w:multiLevelType w:val="hybridMultilevel"/>
    <w:tmpl w:val="E0BC276C"/>
    <w:lvl w:ilvl="0" w:tplc="A0369EE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793152"/>
    <w:multiLevelType w:val="hybridMultilevel"/>
    <w:tmpl w:val="F084B5BA"/>
    <w:lvl w:ilvl="0" w:tplc="D4322A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750E36"/>
    <w:multiLevelType w:val="hybridMultilevel"/>
    <w:tmpl w:val="D2C69C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014DAE"/>
    <w:multiLevelType w:val="hybridMultilevel"/>
    <w:tmpl w:val="130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F14D4"/>
    <w:multiLevelType w:val="hybridMultilevel"/>
    <w:tmpl w:val="67826EE2"/>
    <w:lvl w:ilvl="0" w:tplc="E436A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1C65CA"/>
    <w:multiLevelType w:val="hybridMultilevel"/>
    <w:tmpl w:val="C38E914A"/>
    <w:lvl w:ilvl="0" w:tplc="86C2408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2B210B"/>
    <w:multiLevelType w:val="hybridMultilevel"/>
    <w:tmpl w:val="AA4210F6"/>
    <w:lvl w:ilvl="0" w:tplc="7D906336">
      <w:start w:val="1"/>
      <w:numFmt w:val="decimal"/>
      <w:lvlText w:val="%1)"/>
      <w:lvlJc w:val="left"/>
      <w:pPr>
        <w:ind w:left="3765" w:hanging="3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D438F"/>
    <w:multiLevelType w:val="hybridMultilevel"/>
    <w:tmpl w:val="7A64CE76"/>
    <w:lvl w:ilvl="0" w:tplc="ECDEB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E43DDF"/>
    <w:multiLevelType w:val="hybridMultilevel"/>
    <w:tmpl w:val="EE664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F7F06"/>
    <w:multiLevelType w:val="hybridMultilevel"/>
    <w:tmpl w:val="DEDAFB74"/>
    <w:lvl w:ilvl="0" w:tplc="A0369EE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BDF6C12"/>
    <w:multiLevelType w:val="hybridMultilevel"/>
    <w:tmpl w:val="D0CCC3AC"/>
    <w:lvl w:ilvl="0" w:tplc="289C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E9612DC"/>
    <w:multiLevelType w:val="hybridMultilevel"/>
    <w:tmpl w:val="DDC0A8DA"/>
    <w:lvl w:ilvl="0" w:tplc="928C74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A00374"/>
    <w:multiLevelType w:val="hybridMultilevel"/>
    <w:tmpl w:val="94F29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12"/>
  </w:num>
  <w:num w:numId="5">
    <w:abstractNumId w:val="7"/>
  </w:num>
  <w:num w:numId="6">
    <w:abstractNumId w:val="1"/>
  </w:num>
  <w:num w:numId="7">
    <w:abstractNumId w:val="8"/>
  </w:num>
  <w:num w:numId="8">
    <w:abstractNumId w:val="4"/>
  </w:num>
  <w:num w:numId="9">
    <w:abstractNumId w:val="10"/>
  </w:num>
  <w:num w:numId="10">
    <w:abstractNumId w:val="5"/>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11"/>
    <w:rsid w:val="00053B5A"/>
    <w:rsid w:val="0007088C"/>
    <w:rsid w:val="000B7812"/>
    <w:rsid w:val="000C1683"/>
    <w:rsid w:val="000C467D"/>
    <w:rsid w:val="000E4BA4"/>
    <w:rsid w:val="000E5DD6"/>
    <w:rsid w:val="000F047A"/>
    <w:rsid w:val="000F45C8"/>
    <w:rsid w:val="00113A59"/>
    <w:rsid w:val="001211FA"/>
    <w:rsid w:val="00127646"/>
    <w:rsid w:val="00141BBB"/>
    <w:rsid w:val="00164617"/>
    <w:rsid w:val="00164FD3"/>
    <w:rsid w:val="0018532D"/>
    <w:rsid w:val="00190ED0"/>
    <w:rsid w:val="001A32E6"/>
    <w:rsid w:val="001B116C"/>
    <w:rsid w:val="001F41AD"/>
    <w:rsid w:val="00202BEB"/>
    <w:rsid w:val="00203125"/>
    <w:rsid w:val="00212239"/>
    <w:rsid w:val="0024516D"/>
    <w:rsid w:val="00245C89"/>
    <w:rsid w:val="002561F0"/>
    <w:rsid w:val="0027103B"/>
    <w:rsid w:val="00290AB1"/>
    <w:rsid w:val="002932C6"/>
    <w:rsid w:val="00294AF9"/>
    <w:rsid w:val="002D38E9"/>
    <w:rsid w:val="002E0494"/>
    <w:rsid w:val="0032790C"/>
    <w:rsid w:val="0034668C"/>
    <w:rsid w:val="00367954"/>
    <w:rsid w:val="00380F77"/>
    <w:rsid w:val="003C7559"/>
    <w:rsid w:val="003D7F9F"/>
    <w:rsid w:val="003F2014"/>
    <w:rsid w:val="003F34B6"/>
    <w:rsid w:val="003F432A"/>
    <w:rsid w:val="003F6679"/>
    <w:rsid w:val="00415241"/>
    <w:rsid w:val="0041637A"/>
    <w:rsid w:val="004173A2"/>
    <w:rsid w:val="00417698"/>
    <w:rsid w:val="00417956"/>
    <w:rsid w:val="00424481"/>
    <w:rsid w:val="00432AD5"/>
    <w:rsid w:val="00447E2D"/>
    <w:rsid w:val="004B300D"/>
    <w:rsid w:val="004B5977"/>
    <w:rsid w:val="004F6DB5"/>
    <w:rsid w:val="00500A65"/>
    <w:rsid w:val="00500EFD"/>
    <w:rsid w:val="00516B23"/>
    <w:rsid w:val="0052273B"/>
    <w:rsid w:val="00542792"/>
    <w:rsid w:val="00546764"/>
    <w:rsid w:val="005555E2"/>
    <w:rsid w:val="00566D39"/>
    <w:rsid w:val="005A4938"/>
    <w:rsid w:val="005B2D60"/>
    <w:rsid w:val="005C1F7E"/>
    <w:rsid w:val="005C3534"/>
    <w:rsid w:val="005C416D"/>
    <w:rsid w:val="005C60BA"/>
    <w:rsid w:val="005D6AEC"/>
    <w:rsid w:val="005D7156"/>
    <w:rsid w:val="00600495"/>
    <w:rsid w:val="0060602F"/>
    <w:rsid w:val="00644F98"/>
    <w:rsid w:val="006A6C60"/>
    <w:rsid w:val="006B4320"/>
    <w:rsid w:val="006C11FA"/>
    <w:rsid w:val="006C54E1"/>
    <w:rsid w:val="006D51EA"/>
    <w:rsid w:val="006D6250"/>
    <w:rsid w:val="006D7B71"/>
    <w:rsid w:val="006E676F"/>
    <w:rsid w:val="006F11ED"/>
    <w:rsid w:val="006F45E9"/>
    <w:rsid w:val="00713802"/>
    <w:rsid w:val="00721F60"/>
    <w:rsid w:val="00725DAD"/>
    <w:rsid w:val="007331B6"/>
    <w:rsid w:val="00746767"/>
    <w:rsid w:val="00747E92"/>
    <w:rsid w:val="00752B11"/>
    <w:rsid w:val="00757809"/>
    <w:rsid w:val="0077379C"/>
    <w:rsid w:val="0077458F"/>
    <w:rsid w:val="00793435"/>
    <w:rsid w:val="00795967"/>
    <w:rsid w:val="007C1029"/>
    <w:rsid w:val="007E01C1"/>
    <w:rsid w:val="007F3127"/>
    <w:rsid w:val="007F4F7C"/>
    <w:rsid w:val="00803E60"/>
    <w:rsid w:val="00806868"/>
    <w:rsid w:val="00821DC7"/>
    <w:rsid w:val="00823C68"/>
    <w:rsid w:val="00830C5D"/>
    <w:rsid w:val="008376D7"/>
    <w:rsid w:val="00844149"/>
    <w:rsid w:val="008534F1"/>
    <w:rsid w:val="00854316"/>
    <w:rsid w:val="008875FC"/>
    <w:rsid w:val="008B0616"/>
    <w:rsid w:val="008B170B"/>
    <w:rsid w:val="008B1F5A"/>
    <w:rsid w:val="008C3371"/>
    <w:rsid w:val="008E0B92"/>
    <w:rsid w:val="008E22D5"/>
    <w:rsid w:val="008F6C85"/>
    <w:rsid w:val="00902352"/>
    <w:rsid w:val="009025D0"/>
    <w:rsid w:val="00913D52"/>
    <w:rsid w:val="0096053A"/>
    <w:rsid w:val="009756D5"/>
    <w:rsid w:val="009864EA"/>
    <w:rsid w:val="009933A4"/>
    <w:rsid w:val="009B2829"/>
    <w:rsid w:val="009C58EF"/>
    <w:rsid w:val="009D0396"/>
    <w:rsid w:val="009D3C7C"/>
    <w:rsid w:val="009D411E"/>
    <w:rsid w:val="009E4233"/>
    <w:rsid w:val="009E6298"/>
    <w:rsid w:val="00A052C1"/>
    <w:rsid w:val="00A13E31"/>
    <w:rsid w:val="00A34CAE"/>
    <w:rsid w:val="00A41C27"/>
    <w:rsid w:val="00A45EE9"/>
    <w:rsid w:val="00A51719"/>
    <w:rsid w:val="00A839A6"/>
    <w:rsid w:val="00A91DCD"/>
    <w:rsid w:val="00A92D56"/>
    <w:rsid w:val="00AA3042"/>
    <w:rsid w:val="00AA3B4D"/>
    <w:rsid w:val="00AA53F2"/>
    <w:rsid w:val="00AB7DFF"/>
    <w:rsid w:val="00AE553B"/>
    <w:rsid w:val="00B4477A"/>
    <w:rsid w:val="00B62068"/>
    <w:rsid w:val="00B90ED7"/>
    <w:rsid w:val="00B9245F"/>
    <w:rsid w:val="00BA5DC9"/>
    <w:rsid w:val="00BA695C"/>
    <w:rsid w:val="00BC110B"/>
    <w:rsid w:val="00BD30D9"/>
    <w:rsid w:val="00BD38A8"/>
    <w:rsid w:val="00BE1723"/>
    <w:rsid w:val="00BF0E8E"/>
    <w:rsid w:val="00C1755C"/>
    <w:rsid w:val="00C21471"/>
    <w:rsid w:val="00C23B73"/>
    <w:rsid w:val="00C37E00"/>
    <w:rsid w:val="00C40949"/>
    <w:rsid w:val="00C52973"/>
    <w:rsid w:val="00C5458B"/>
    <w:rsid w:val="00C5668E"/>
    <w:rsid w:val="00C5799F"/>
    <w:rsid w:val="00C665D4"/>
    <w:rsid w:val="00C70693"/>
    <w:rsid w:val="00C8460B"/>
    <w:rsid w:val="00CB3534"/>
    <w:rsid w:val="00CB7CA7"/>
    <w:rsid w:val="00CC53A6"/>
    <w:rsid w:val="00CC7E2B"/>
    <w:rsid w:val="00CD75C1"/>
    <w:rsid w:val="00CE773C"/>
    <w:rsid w:val="00CF4210"/>
    <w:rsid w:val="00D04582"/>
    <w:rsid w:val="00D05B4B"/>
    <w:rsid w:val="00D07A94"/>
    <w:rsid w:val="00D12917"/>
    <w:rsid w:val="00D163B1"/>
    <w:rsid w:val="00D171DA"/>
    <w:rsid w:val="00D23E14"/>
    <w:rsid w:val="00D316C9"/>
    <w:rsid w:val="00D40D81"/>
    <w:rsid w:val="00D42D4F"/>
    <w:rsid w:val="00D47B67"/>
    <w:rsid w:val="00D51D4B"/>
    <w:rsid w:val="00D72BC6"/>
    <w:rsid w:val="00D84911"/>
    <w:rsid w:val="00D90153"/>
    <w:rsid w:val="00DB53E9"/>
    <w:rsid w:val="00DB66F9"/>
    <w:rsid w:val="00DD6770"/>
    <w:rsid w:val="00DF40C0"/>
    <w:rsid w:val="00E23A94"/>
    <w:rsid w:val="00E26309"/>
    <w:rsid w:val="00E26EB9"/>
    <w:rsid w:val="00E3172F"/>
    <w:rsid w:val="00E65137"/>
    <w:rsid w:val="00E72898"/>
    <w:rsid w:val="00E74F6D"/>
    <w:rsid w:val="00E83179"/>
    <w:rsid w:val="00E86749"/>
    <w:rsid w:val="00E87E11"/>
    <w:rsid w:val="00E91F0C"/>
    <w:rsid w:val="00E9439A"/>
    <w:rsid w:val="00E97087"/>
    <w:rsid w:val="00EA4FC8"/>
    <w:rsid w:val="00EA62BA"/>
    <w:rsid w:val="00EB1A9A"/>
    <w:rsid w:val="00EB1EF7"/>
    <w:rsid w:val="00EB4A5B"/>
    <w:rsid w:val="00EB6C24"/>
    <w:rsid w:val="00EC0397"/>
    <w:rsid w:val="00EC2B7B"/>
    <w:rsid w:val="00ED6CBC"/>
    <w:rsid w:val="00EE7128"/>
    <w:rsid w:val="00EF01F5"/>
    <w:rsid w:val="00EF379D"/>
    <w:rsid w:val="00EF53F6"/>
    <w:rsid w:val="00F00E15"/>
    <w:rsid w:val="00F01D5C"/>
    <w:rsid w:val="00F10779"/>
    <w:rsid w:val="00F147CF"/>
    <w:rsid w:val="00F177B5"/>
    <w:rsid w:val="00F374A3"/>
    <w:rsid w:val="00F51CCA"/>
    <w:rsid w:val="00F558D2"/>
    <w:rsid w:val="00F573D0"/>
    <w:rsid w:val="00F64351"/>
    <w:rsid w:val="00F66596"/>
    <w:rsid w:val="00F71D3E"/>
    <w:rsid w:val="00F844D2"/>
    <w:rsid w:val="00F87982"/>
    <w:rsid w:val="00FA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2BB0"/>
  <w15:docId w15:val="{236D9EDA-A089-43B1-918D-C82F5992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11"/>
    <w:rPr>
      <w:rFonts w:eastAsiaTheme="minorEastAsia"/>
      <w:lang w:eastAsia="ru-RU"/>
    </w:rPr>
  </w:style>
  <w:style w:type="paragraph" w:styleId="4">
    <w:name w:val="heading 4"/>
    <w:basedOn w:val="a"/>
    <w:next w:val="a"/>
    <w:link w:val="40"/>
    <w:qFormat/>
    <w:rsid w:val="00D8491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4911"/>
    <w:rPr>
      <w:rFonts w:ascii="Times New Roman" w:eastAsia="Times New Roman" w:hAnsi="Times New Roman" w:cs="Times New Roman"/>
      <w:b/>
      <w:bCs/>
      <w:sz w:val="28"/>
      <w:szCs w:val="28"/>
      <w:lang w:eastAsia="ru-RU"/>
    </w:rPr>
  </w:style>
  <w:style w:type="paragraph" w:styleId="a3">
    <w:name w:val="footer"/>
    <w:basedOn w:val="a"/>
    <w:link w:val="a4"/>
    <w:rsid w:val="00D849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84911"/>
    <w:rPr>
      <w:rFonts w:ascii="Times New Roman" w:eastAsia="Times New Roman" w:hAnsi="Times New Roman" w:cs="Times New Roman"/>
      <w:sz w:val="24"/>
      <w:szCs w:val="24"/>
      <w:lang w:eastAsia="ru-RU"/>
    </w:rPr>
  </w:style>
  <w:style w:type="character" w:styleId="a5">
    <w:name w:val="page number"/>
    <w:basedOn w:val="a0"/>
    <w:rsid w:val="00D84911"/>
  </w:style>
  <w:style w:type="paragraph" w:styleId="2">
    <w:name w:val="Body Text Indent 2"/>
    <w:basedOn w:val="a"/>
    <w:link w:val="20"/>
    <w:rsid w:val="00D84911"/>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D84911"/>
    <w:rPr>
      <w:rFonts w:ascii="Times New Roman" w:eastAsia="Times New Roman" w:hAnsi="Times New Roman" w:cs="Times New Roman"/>
      <w:sz w:val="20"/>
      <w:szCs w:val="20"/>
      <w:lang w:eastAsia="ru-RU"/>
    </w:rPr>
  </w:style>
  <w:style w:type="paragraph" w:styleId="a6">
    <w:name w:val="Body Text Indent"/>
    <w:basedOn w:val="a"/>
    <w:link w:val="a7"/>
    <w:rsid w:val="00D8491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D84911"/>
    <w:rPr>
      <w:rFonts w:ascii="Times New Roman" w:eastAsia="Times New Roman" w:hAnsi="Times New Roman" w:cs="Times New Roman"/>
      <w:sz w:val="20"/>
      <w:szCs w:val="20"/>
      <w:lang w:eastAsia="ru-RU"/>
    </w:rPr>
  </w:style>
  <w:style w:type="character" w:customStyle="1" w:styleId="a8">
    <w:name w:val="Гипертекстовая ссылка"/>
    <w:uiPriority w:val="99"/>
    <w:rsid w:val="00D84911"/>
    <w:rPr>
      <w:color w:val="106BBE"/>
    </w:rPr>
  </w:style>
  <w:style w:type="paragraph" w:customStyle="1" w:styleId="a9">
    <w:name w:val="Прижатый влево"/>
    <w:basedOn w:val="a"/>
    <w:next w:val="a"/>
    <w:uiPriority w:val="99"/>
    <w:rsid w:val="00D84911"/>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D849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CE773C"/>
    <w:pPr>
      <w:ind w:left="720"/>
      <w:contextualSpacing/>
    </w:pPr>
  </w:style>
  <w:style w:type="paragraph" w:styleId="ab">
    <w:name w:val="No Spacing"/>
    <w:link w:val="ac"/>
    <w:uiPriority w:val="1"/>
    <w:qFormat/>
    <w:rsid w:val="00A34CAE"/>
    <w:pPr>
      <w:spacing w:after="0" w:line="240" w:lineRule="auto"/>
    </w:pPr>
    <w:rPr>
      <w:rFonts w:eastAsiaTheme="minorEastAsia"/>
      <w:lang w:eastAsia="ru-RU"/>
    </w:rPr>
  </w:style>
  <w:style w:type="character" w:customStyle="1" w:styleId="ac">
    <w:name w:val="Без интервала Знак"/>
    <w:basedOn w:val="a0"/>
    <w:link w:val="ab"/>
    <w:uiPriority w:val="1"/>
    <w:locked/>
    <w:rsid w:val="00A34CAE"/>
    <w:rPr>
      <w:rFonts w:eastAsiaTheme="minorEastAsia"/>
      <w:lang w:eastAsia="ru-RU"/>
    </w:rPr>
  </w:style>
  <w:style w:type="paragraph" w:styleId="ad">
    <w:name w:val="Normal (Web)"/>
    <w:basedOn w:val="a"/>
    <w:uiPriority w:val="99"/>
    <w:semiHidden/>
    <w:unhideWhenUsed/>
    <w:rsid w:val="00A34CA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34CAE"/>
    <w:pPr>
      <w:spacing w:after="120"/>
    </w:pPr>
  </w:style>
  <w:style w:type="character" w:customStyle="1" w:styleId="af">
    <w:name w:val="Основной текст Знак"/>
    <w:basedOn w:val="a0"/>
    <w:link w:val="ae"/>
    <w:uiPriority w:val="99"/>
    <w:semiHidden/>
    <w:rsid w:val="00A34CAE"/>
    <w:rPr>
      <w:rFonts w:eastAsiaTheme="minorEastAsia"/>
      <w:lang w:eastAsia="ru-RU"/>
    </w:rPr>
  </w:style>
  <w:style w:type="paragraph" w:customStyle="1" w:styleId="ConsNonformat">
    <w:name w:val="ConsNonformat"/>
    <w:rsid w:val="00A34CA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f0">
    <w:name w:val="Balloon Text"/>
    <w:basedOn w:val="a"/>
    <w:link w:val="af1"/>
    <w:uiPriority w:val="99"/>
    <w:semiHidden/>
    <w:unhideWhenUsed/>
    <w:rsid w:val="00E263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6309"/>
    <w:rPr>
      <w:rFonts w:ascii="Tahoma" w:eastAsiaTheme="minorEastAsia" w:hAnsi="Tahoma" w:cs="Tahoma"/>
      <w:sz w:val="16"/>
      <w:szCs w:val="16"/>
      <w:lang w:eastAsia="ru-RU"/>
    </w:rPr>
  </w:style>
  <w:style w:type="character" w:customStyle="1" w:styleId="af2">
    <w:name w:val="Основной текст_"/>
    <w:basedOn w:val="a0"/>
    <w:link w:val="21"/>
    <w:rsid w:val="00AE553B"/>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2"/>
    <w:rsid w:val="00AE553B"/>
    <w:pPr>
      <w:shd w:val="clear" w:color="auto" w:fill="FFFFFF"/>
      <w:spacing w:before="300" w:after="0" w:line="274" w:lineRule="exact"/>
      <w:ind w:hanging="1600"/>
      <w:jc w:val="both"/>
    </w:pPr>
    <w:rPr>
      <w:rFonts w:ascii="Times New Roman" w:eastAsia="Times New Roman" w:hAnsi="Times New Roman" w:cs="Times New Roman"/>
      <w:sz w:val="23"/>
      <w:szCs w:val="23"/>
      <w:lang w:eastAsia="en-US"/>
    </w:rPr>
  </w:style>
  <w:style w:type="character" w:customStyle="1" w:styleId="af3">
    <w:name w:val="Основной текст + Курсив"/>
    <w:basedOn w:val="af2"/>
    <w:rsid w:val="00AE553B"/>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f4">
    <w:name w:val="header"/>
    <w:basedOn w:val="a"/>
    <w:link w:val="af5"/>
    <w:uiPriority w:val="99"/>
    <w:semiHidden/>
    <w:unhideWhenUsed/>
    <w:rsid w:val="00C665D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665D4"/>
    <w:rPr>
      <w:rFonts w:eastAsiaTheme="minorEastAsia"/>
      <w:lang w:eastAsia="ru-RU"/>
    </w:rPr>
  </w:style>
  <w:style w:type="table" w:styleId="af6">
    <w:name w:val="Table Grid"/>
    <w:basedOn w:val="a1"/>
    <w:uiPriority w:val="59"/>
    <w:rsid w:val="001F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10"/>
    <w:uiPriority w:val="99"/>
    <w:rsid w:val="00367954"/>
    <w:rPr>
      <w:rFonts w:ascii="MS Reference Sans Serif" w:hAnsi="MS Reference Sans Serif" w:cs="MS Reference Sans Serif"/>
      <w:sz w:val="18"/>
      <w:szCs w:val="18"/>
      <w:shd w:val="clear" w:color="auto" w:fill="FFFFFF"/>
    </w:rPr>
  </w:style>
  <w:style w:type="paragraph" w:customStyle="1" w:styleId="410">
    <w:name w:val="Основной текст (4)1"/>
    <w:basedOn w:val="a"/>
    <w:link w:val="41"/>
    <w:uiPriority w:val="99"/>
    <w:rsid w:val="00367954"/>
    <w:pPr>
      <w:widowControl w:val="0"/>
      <w:shd w:val="clear" w:color="auto" w:fill="FFFFFF"/>
      <w:spacing w:before="180" w:after="180" w:line="269" w:lineRule="exact"/>
      <w:jc w:val="both"/>
    </w:pPr>
    <w:rPr>
      <w:rFonts w:ascii="MS Reference Sans Serif" w:eastAsiaTheme="minorHAnsi" w:hAnsi="MS Reference Sans Serif" w:cs="MS Reference Sans Seri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203F-B98C-43F9-B13B-CB90B198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SvetNik</cp:lastModifiedBy>
  <cp:revision>10</cp:revision>
  <cp:lastPrinted>2022-05-04T04:44:00Z</cp:lastPrinted>
  <dcterms:created xsi:type="dcterms:W3CDTF">2023-05-01T23:59:00Z</dcterms:created>
  <dcterms:modified xsi:type="dcterms:W3CDTF">2023-05-03T01:03:00Z</dcterms:modified>
</cp:coreProperties>
</file>