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5" w:rsidRDefault="00A53B25" w:rsidP="00A53B25">
      <w:pPr>
        <w:pStyle w:val="a3"/>
        <w:jc w:val="both"/>
      </w:pPr>
      <w:r>
        <w:t xml:space="preserve">  </w:t>
      </w:r>
      <w:bookmarkStart w:id="0" w:name="_GoBack"/>
      <w:bookmarkEnd w:id="0"/>
      <w:r>
        <w:t xml:space="preserve">«16 декабря 2016 года в 16-00 часов в здании администрации муниципального образования «Алданский район» по адресу: Республика Саха (Якутия),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 xml:space="preserve">, ул.Ленина.д.19 состоятся публичные слушания по проекту решения </w:t>
      </w:r>
      <w:proofErr w:type="spellStart"/>
      <w:r>
        <w:t>Алданского</w:t>
      </w:r>
      <w:proofErr w:type="spellEnd"/>
      <w:r>
        <w:t xml:space="preserve"> районного Совета депутатов по рассмотрению проекта бюджета муниципального образования «Алданский район» на 2017 год и плановый период 2018-2019 годы». </w:t>
      </w:r>
    </w:p>
    <w:p w:rsidR="00A53B25" w:rsidRDefault="00A53B25" w:rsidP="00A53B25">
      <w:pPr>
        <w:pStyle w:val="a3"/>
        <w:jc w:val="both"/>
      </w:pPr>
      <w:r>
        <w:t xml:space="preserve">   Проект решения размещен на официальном сайте администрации муниципального образования «Алданский район» и публикуется в еженедельной газете «Возрождение Алдана» </w:t>
      </w:r>
    </w:p>
    <w:p w:rsidR="00A53B25" w:rsidRDefault="00A53B25" w:rsidP="00A53B25">
      <w:pPr>
        <w:pStyle w:val="a3"/>
      </w:pPr>
      <w:r>
        <w:br/>
        <w:t>    Глава района                                                         </w:t>
      </w:r>
      <w:proofErr w:type="spellStart"/>
      <w:r>
        <w:t>С.Н.Поздняков</w:t>
      </w:r>
      <w:proofErr w:type="spellEnd"/>
      <w:r>
        <w:t>   </w:t>
      </w:r>
    </w:p>
    <w:p w:rsidR="00D812D3" w:rsidRDefault="00D812D3"/>
    <w:sectPr w:rsidR="00D8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1"/>
    <w:rsid w:val="004722D1"/>
    <w:rsid w:val="00A53B25"/>
    <w:rsid w:val="00D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2016-12-14T05:55:00Z</dcterms:created>
  <dcterms:modified xsi:type="dcterms:W3CDTF">2016-12-14T05:56:00Z</dcterms:modified>
</cp:coreProperties>
</file>