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8"/>
        <w:tblW w:w="9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C28F4" w:rsidTr="00DC28F4">
        <w:trPr>
          <w:trHeight w:val="1232"/>
        </w:trPr>
        <w:tc>
          <w:tcPr>
            <w:tcW w:w="4047" w:type="dxa"/>
          </w:tcPr>
          <w:p w:rsidR="00DC28F4" w:rsidRDefault="00DC28F4" w:rsidP="00DC28F4">
            <w:pPr>
              <w:jc w:val="center"/>
              <w:rPr>
                <w:rFonts w:ascii="Times New Roman CYR" w:hAnsi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/>
                <w:b/>
                <w:bCs/>
              </w:rPr>
              <w:t>РЕСПУБЛИКА  САХА</w:t>
            </w:r>
            <w:proofErr w:type="gramEnd"/>
            <w:r>
              <w:rPr>
                <w:rFonts w:ascii="Times New Roman CYR" w:hAnsi="Times New Roman CYR"/>
                <w:b/>
                <w:bCs/>
              </w:rPr>
              <w:t xml:space="preserve"> (ЯКУТИЯ) </w:t>
            </w:r>
          </w:p>
          <w:p w:rsidR="00DC28F4" w:rsidRPr="0006124C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gramStart"/>
            <w:r w:rsidRPr="0006124C">
              <w:rPr>
                <w:b/>
                <w:bCs/>
              </w:rPr>
              <w:t>МУНИЦИПАЛЬНОГО  ОБРАЗОВАНИЯ</w:t>
            </w:r>
            <w:proofErr w:type="gramEnd"/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</w:t>
            </w:r>
            <w:proofErr w:type="gramStart"/>
            <w:r w:rsidRPr="0006124C">
              <w:rPr>
                <w:b/>
                <w:bCs/>
              </w:rPr>
              <w:t>АЛДАНСКИЙ  РАЙОН</w:t>
            </w:r>
            <w:proofErr w:type="gramEnd"/>
            <w:r w:rsidRPr="0006124C">
              <w:rPr>
                <w:b/>
                <w:bCs/>
              </w:rPr>
              <w:t>»</w:t>
            </w:r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DC28F4" w:rsidRPr="0006124C" w:rsidRDefault="00DC28F4" w:rsidP="00DC28F4">
            <w:pPr>
              <w:jc w:val="center"/>
              <w:rPr>
                <w:b/>
                <w:bCs/>
              </w:rPr>
            </w:pPr>
          </w:p>
          <w:p w:rsidR="00DC28F4" w:rsidRDefault="00DC28F4" w:rsidP="00DC28F4">
            <w:pPr>
              <w:rPr>
                <w:b/>
                <w:bCs/>
              </w:rPr>
            </w:pPr>
            <w:r w:rsidRPr="0091365F">
              <w:rPr>
                <w:b/>
                <w:bCs/>
                <w:u w:val="single"/>
              </w:rPr>
              <w:t xml:space="preserve">№ </w:t>
            </w:r>
            <w:r w:rsidR="00C431E4">
              <w:rPr>
                <w:b/>
                <w:bCs/>
                <w:u w:val="single"/>
              </w:rPr>
              <w:t xml:space="preserve">  </w:t>
            </w:r>
            <w:r w:rsidR="0070355A">
              <w:rPr>
                <w:b/>
                <w:bCs/>
                <w:u w:val="single"/>
              </w:rPr>
              <w:t>508 п</w:t>
            </w:r>
            <w:r w:rsidR="00C431E4">
              <w:rPr>
                <w:b/>
                <w:bCs/>
                <w:u w:val="single"/>
              </w:rPr>
              <w:t xml:space="preserve">_      </w:t>
            </w:r>
            <w:r>
              <w:rPr>
                <w:b/>
                <w:bCs/>
              </w:rPr>
              <w:t xml:space="preserve">от </w:t>
            </w:r>
            <w:r w:rsidR="00C431E4" w:rsidRPr="00C431E4">
              <w:rPr>
                <w:b/>
                <w:bCs/>
                <w:u w:val="single"/>
              </w:rPr>
              <w:t>_</w:t>
            </w:r>
            <w:r w:rsidR="0070355A">
              <w:rPr>
                <w:b/>
                <w:bCs/>
                <w:u w:val="single"/>
              </w:rPr>
              <w:t>20     мая</w:t>
            </w:r>
            <w:r w:rsidR="00C431E4" w:rsidRPr="00C431E4">
              <w:rPr>
                <w:b/>
                <w:bCs/>
                <w:u w:val="single"/>
              </w:rPr>
              <w:t>_</w:t>
            </w:r>
            <w:r w:rsidRPr="00C431E4">
              <w:rPr>
                <w:b/>
                <w:bCs/>
                <w:u w:val="single"/>
              </w:rPr>
              <w:t>20</w:t>
            </w:r>
            <w:r w:rsidR="004E4DA4" w:rsidRPr="00C431E4">
              <w:rPr>
                <w:b/>
                <w:bCs/>
                <w:u w:val="single"/>
              </w:rPr>
              <w:t>1</w:t>
            </w:r>
            <w:r w:rsidR="00C431E4" w:rsidRPr="00C431E4">
              <w:rPr>
                <w:b/>
                <w:bCs/>
                <w:u w:val="single"/>
              </w:rPr>
              <w:t>9</w:t>
            </w:r>
            <w:r w:rsidRPr="00C431E4">
              <w:rPr>
                <w:b/>
                <w:bCs/>
                <w:u w:val="single"/>
              </w:rPr>
              <w:t xml:space="preserve"> г</w:t>
            </w:r>
            <w:r w:rsidRPr="0091365F">
              <w:rPr>
                <w:b/>
                <w:bCs/>
                <w:u w:val="single"/>
              </w:rPr>
              <w:t>.</w:t>
            </w:r>
          </w:p>
          <w:p w:rsidR="00DC28F4" w:rsidRDefault="00DC28F4" w:rsidP="00DC28F4">
            <w:pPr>
              <w:ind w:left="637" w:hanging="180"/>
            </w:pPr>
          </w:p>
        </w:tc>
        <w:tc>
          <w:tcPr>
            <w:tcW w:w="1600" w:type="dxa"/>
          </w:tcPr>
          <w:p w:rsidR="00DC28F4" w:rsidRDefault="00DC28F4" w:rsidP="00DC28F4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1AA34E1A" wp14:editId="05F809E6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C28F4" w:rsidRPr="0006124C" w:rsidRDefault="00DC28F4" w:rsidP="00DC28F4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ӨРӨ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АЛДАН  ОРОЙУОНА</w:t>
            </w:r>
            <w:proofErr w:type="gramEnd"/>
            <w:r>
              <w:rPr>
                <w:b/>
                <w:bCs/>
              </w:rPr>
              <w:t>»</w:t>
            </w:r>
          </w:p>
          <w:p w:rsidR="00DC28F4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DC28F4" w:rsidRPr="00A56DC7" w:rsidRDefault="00DC28F4" w:rsidP="00DC2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DC28F4" w:rsidRDefault="00DC28F4" w:rsidP="00DC28F4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ДЬАһАЛТАТА</w:t>
            </w:r>
          </w:p>
          <w:p w:rsidR="00DC28F4" w:rsidRDefault="00DC28F4" w:rsidP="00DC28F4">
            <w:pPr>
              <w:ind w:firstLine="457"/>
              <w:jc w:val="center"/>
              <w:rPr>
                <w:b/>
                <w:bCs/>
              </w:rPr>
            </w:pPr>
          </w:p>
          <w:p w:rsidR="00DC28F4" w:rsidRDefault="00DC28F4" w:rsidP="00DC28F4">
            <w:pPr>
              <w:ind w:firstLine="457"/>
              <w:jc w:val="center"/>
              <w:rPr>
                <w:b/>
                <w:bCs/>
              </w:rPr>
            </w:pPr>
          </w:p>
          <w:p w:rsidR="00DC28F4" w:rsidRPr="00370C9F" w:rsidRDefault="00DC28F4" w:rsidP="00DC28F4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3D5131" w:rsidRDefault="003D5131" w:rsidP="003D5131">
      <w:pPr>
        <w:pStyle w:val="ConsNonformat"/>
        <w:widowControl/>
        <w:rPr>
          <w:rFonts w:cs="Times New Roman"/>
          <w:sz w:val="24"/>
          <w:szCs w:val="24"/>
        </w:rPr>
      </w:pPr>
    </w:p>
    <w:p w:rsidR="002D33BA" w:rsidRPr="004765A4" w:rsidRDefault="002D33BA" w:rsidP="003D5131">
      <w:pPr>
        <w:pStyle w:val="ConsNonformat"/>
        <w:widowControl/>
        <w:rPr>
          <w:rFonts w:cs="Times New Roman"/>
          <w:sz w:val="24"/>
          <w:szCs w:val="24"/>
        </w:rPr>
      </w:pPr>
    </w:p>
    <w:p w:rsidR="008A5CD1" w:rsidRDefault="00C431E4" w:rsidP="00BA713D">
      <w:pPr>
        <w:pStyle w:val="Con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реализации Стратегии </w:t>
      </w:r>
      <w:r w:rsidRPr="00C431E4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муниципального образования «Алданский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8E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 период до 2030 года</w:t>
      </w:r>
    </w:p>
    <w:p w:rsidR="008A5CD1" w:rsidRPr="003B10E6" w:rsidRDefault="008A5CD1" w:rsidP="008A5CD1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D5131" w:rsidRPr="003B10E6" w:rsidRDefault="004F3C60" w:rsidP="00C957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10E6">
        <w:rPr>
          <w:rFonts w:ascii="Times New Roman" w:hAnsi="Times New Roman" w:cs="Times New Roman"/>
          <w:sz w:val="24"/>
          <w:szCs w:val="24"/>
        </w:rPr>
        <w:t xml:space="preserve"> </w:t>
      </w:r>
      <w:r w:rsidR="00C431E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C28F4">
        <w:rPr>
          <w:rFonts w:ascii="Times New Roman" w:hAnsi="Times New Roman" w:cs="Times New Roman"/>
          <w:sz w:val="24"/>
          <w:szCs w:val="24"/>
        </w:rPr>
        <w:t>с Федеральн</w:t>
      </w:r>
      <w:r w:rsidR="00C431E4">
        <w:rPr>
          <w:rFonts w:ascii="Times New Roman" w:hAnsi="Times New Roman" w:cs="Times New Roman"/>
          <w:sz w:val="24"/>
          <w:szCs w:val="24"/>
        </w:rPr>
        <w:t>ым</w:t>
      </w:r>
      <w:r w:rsidR="00DC28F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431E4">
        <w:rPr>
          <w:rFonts w:ascii="Times New Roman" w:hAnsi="Times New Roman" w:cs="Times New Roman"/>
          <w:sz w:val="24"/>
          <w:szCs w:val="24"/>
        </w:rPr>
        <w:t>ом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C431E4" w:rsidRPr="00C431E4">
        <w:rPr>
          <w:rFonts w:ascii="Times New Roman" w:hAnsi="Times New Roman" w:cs="Times New Roman"/>
          <w:sz w:val="24"/>
          <w:szCs w:val="24"/>
        </w:rPr>
        <w:t>от 28 июня 2014 г.</w:t>
      </w:r>
      <w:r w:rsidR="00C431E4">
        <w:rPr>
          <w:rFonts w:ascii="Times New Roman" w:hAnsi="Times New Roman" w:cs="Times New Roman"/>
          <w:sz w:val="24"/>
          <w:szCs w:val="24"/>
        </w:rPr>
        <w:t xml:space="preserve"> №</w:t>
      </w:r>
      <w:r w:rsidR="00C431E4" w:rsidRPr="00C431E4">
        <w:rPr>
          <w:rFonts w:ascii="Times New Roman" w:hAnsi="Times New Roman" w:cs="Times New Roman"/>
          <w:sz w:val="24"/>
          <w:szCs w:val="24"/>
        </w:rPr>
        <w:t xml:space="preserve"> </w:t>
      </w:r>
      <w:r w:rsidR="00A10F13">
        <w:rPr>
          <w:rFonts w:ascii="Times New Roman" w:hAnsi="Times New Roman" w:cs="Times New Roman"/>
          <w:sz w:val="24"/>
          <w:szCs w:val="24"/>
        </w:rPr>
        <w:t xml:space="preserve">172-ФЗ </w:t>
      </w:r>
      <w:r w:rsidR="00DC28F4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решени</w:t>
      </w:r>
      <w:r w:rsidR="009328E9">
        <w:rPr>
          <w:rFonts w:ascii="Times New Roman" w:hAnsi="Times New Roman" w:cs="Times New Roman"/>
          <w:sz w:val="24"/>
          <w:szCs w:val="24"/>
        </w:rPr>
        <w:t>ями</w:t>
      </w:r>
      <w:r w:rsidR="00DC28F4">
        <w:rPr>
          <w:rFonts w:ascii="Times New Roman" w:hAnsi="Times New Roman" w:cs="Times New Roman"/>
          <w:sz w:val="24"/>
          <w:szCs w:val="24"/>
        </w:rPr>
        <w:t xml:space="preserve"> Алданского районного совета депутатов Республики Саха (Якутия)</w:t>
      </w:r>
      <w:r w:rsidR="00906C56">
        <w:rPr>
          <w:rFonts w:ascii="Times New Roman" w:hAnsi="Times New Roman" w:cs="Times New Roman"/>
          <w:sz w:val="24"/>
          <w:szCs w:val="24"/>
        </w:rPr>
        <w:t xml:space="preserve"> от 24 ноября 2016 г. № 26-2</w:t>
      </w:r>
      <w:r w:rsidR="00A10F13">
        <w:rPr>
          <w:rFonts w:ascii="Times New Roman" w:hAnsi="Times New Roman" w:cs="Times New Roman"/>
          <w:sz w:val="24"/>
          <w:szCs w:val="24"/>
        </w:rPr>
        <w:t xml:space="preserve"> </w:t>
      </w:r>
      <w:r w:rsidR="00E905EB">
        <w:rPr>
          <w:rFonts w:ascii="Times New Roman" w:hAnsi="Times New Roman" w:cs="Times New Roman"/>
          <w:sz w:val="24"/>
          <w:szCs w:val="24"/>
        </w:rPr>
        <w:t>«О</w:t>
      </w:r>
      <w:r w:rsidR="00A10F13">
        <w:rPr>
          <w:rFonts w:ascii="Times New Roman" w:hAnsi="Times New Roman" w:cs="Times New Roman"/>
          <w:sz w:val="24"/>
          <w:szCs w:val="24"/>
        </w:rPr>
        <w:t xml:space="preserve"> разработке стратегии социально-экономического развития муниципального образования «Алданский район»»</w:t>
      </w:r>
      <w:r w:rsidR="00DC28F4">
        <w:rPr>
          <w:rFonts w:ascii="Times New Roman" w:hAnsi="Times New Roman" w:cs="Times New Roman"/>
          <w:sz w:val="24"/>
          <w:szCs w:val="24"/>
        </w:rPr>
        <w:t>,</w:t>
      </w:r>
      <w:r w:rsidR="009328E9">
        <w:rPr>
          <w:rFonts w:ascii="Times New Roman" w:hAnsi="Times New Roman" w:cs="Times New Roman"/>
          <w:sz w:val="24"/>
          <w:szCs w:val="24"/>
        </w:rPr>
        <w:t xml:space="preserve"> от 28 февраля 2019 г. № 5-2</w:t>
      </w:r>
      <w:r w:rsidR="00BA713D">
        <w:rPr>
          <w:rFonts w:ascii="Times New Roman" w:hAnsi="Times New Roman" w:cs="Times New Roman"/>
          <w:sz w:val="24"/>
          <w:szCs w:val="24"/>
        </w:rPr>
        <w:t xml:space="preserve"> «</w:t>
      </w:r>
      <w:r w:rsidR="009328E9"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 муниципального образования «Алданский район»</w:t>
      </w:r>
      <w:r w:rsidR="00DC28F4">
        <w:rPr>
          <w:rFonts w:ascii="Times New Roman" w:hAnsi="Times New Roman" w:cs="Times New Roman"/>
          <w:sz w:val="24"/>
          <w:szCs w:val="24"/>
        </w:rPr>
        <w:t xml:space="preserve"> </w:t>
      </w:r>
      <w:r w:rsidR="006E046F" w:rsidRPr="00C431E4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AC4127" w:rsidRPr="00C431E4">
        <w:rPr>
          <w:rFonts w:ascii="Times New Roman" w:hAnsi="Times New Roman" w:cs="Times New Roman"/>
          <w:spacing w:val="20"/>
          <w:sz w:val="24"/>
          <w:szCs w:val="24"/>
        </w:rPr>
        <w:t>остановля</w:t>
      </w:r>
      <w:r w:rsidR="006E046F" w:rsidRPr="00C431E4">
        <w:rPr>
          <w:rFonts w:ascii="Times New Roman" w:hAnsi="Times New Roman" w:cs="Times New Roman"/>
          <w:spacing w:val="20"/>
          <w:sz w:val="24"/>
          <w:szCs w:val="24"/>
        </w:rPr>
        <w:t>ю</w:t>
      </w:r>
      <w:r w:rsidR="00AC4127" w:rsidRPr="00C431E4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093A79" w:rsidRPr="003B10E6" w:rsidRDefault="00093A79" w:rsidP="00C957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B2" w:rsidRDefault="00C431E4" w:rsidP="00E905E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Утвердить План мероприятий по реализации</w:t>
      </w:r>
      <w:r w:rsidRPr="00C43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C431E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муниципального образования «Алданский район» </w:t>
      </w:r>
      <w:r w:rsidR="00BA713D">
        <w:rPr>
          <w:rFonts w:ascii="Times New Roman" w:hAnsi="Times New Roman" w:cs="Times New Roman"/>
          <w:sz w:val="24"/>
          <w:szCs w:val="24"/>
        </w:rPr>
        <w:t>н</w:t>
      </w:r>
      <w:r w:rsidRPr="00C431E4">
        <w:rPr>
          <w:rFonts w:ascii="Times New Roman" w:hAnsi="Times New Roman" w:cs="Times New Roman"/>
          <w:sz w:val="24"/>
          <w:szCs w:val="24"/>
        </w:rPr>
        <w:t>а период до 2030 года</w:t>
      </w:r>
      <w:r>
        <w:rPr>
          <w:rFonts w:ascii="Times New Roman" w:hAnsi="Times New Roman" w:cs="Times New Roman"/>
          <w:sz w:val="24"/>
          <w:szCs w:val="24"/>
        </w:rPr>
        <w:t xml:space="preserve"> (далее-План мероприятий)</w:t>
      </w:r>
      <w:r w:rsidR="00533358" w:rsidRPr="0053335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согласно </w:t>
      </w:r>
      <w:r w:rsidR="0051744D">
        <w:rPr>
          <w:rFonts w:ascii="Times New Roman" w:eastAsia="SimSun" w:hAnsi="Times New Roman" w:cs="Times New Roman"/>
          <w:sz w:val="24"/>
          <w:szCs w:val="24"/>
          <w:lang w:eastAsia="zh-CN"/>
        </w:rPr>
        <w:t>приложению</w:t>
      </w:r>
      <w:r w:rsidR="009328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1</w:t>
      </w:r>
      <w:r w:rsidR="0051744D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настоящему постановлению</w:t>
      </w:r>
      <w:r w:rsidR="008C60B2" w:rsidRPr="008C60B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1744D" w:rsidRPr="00C431E4" w:rsidRDefault="00A348A6" w:rsidP="00A348A6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Заместителям </w:t>
      </w:r>
      <w:r w:rsidRPr="009328E9">
        <w:rPr>
          <w:rFonts w:ascii="Times New Roman" w:hAnsi="Times New Roman" w:cs="Times New Roman"/>
          <w:sz w:val="24"/>
          <w:szCs w:val="24"/>
        </w:rPr>
        <w:t>главы муниципального образования «Алданский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к</w:t>
      </w:r>
      <w:r w:rsidRPr="00A348A6">
        <w:rPr>
          <w:rFonts w:ascii="Times New Roman" w:hAnsi="Times New Roman" w:cs="Times New Roman"/>
          <w:sz w:val="24"/>
          <w:szCs w:val="24"/>
        </w:rPr>
        <w:t>онтроль за реализацией Плана мероприятий в соответствии распределением полномочий</w:t>
      </w:r>
      <w:r>
        <w:rPr>
          <w:rFonts w:ascii="Times New Roman" w:hAnsi="Times New Roman" w:cs="Times New Roman"/>
          <w:sz w:val="24"/>
          <w:szCs w:val="24"/>
        </w:rPr>
        <w:t>, итоги</w:t>
      </w:r>
      <w:r w:rsidR="00F212F3">
        <w:rPr>
          <w:rFonts w:ascii="Times New Roman" w:hAnsi="Times New Roman" w:cs="Times New Roman"/>
          <w:sz w:val="24"/>
          <w:szCs w:val="24"/>
        </w:rPr>
        <w:t xml:space="preserve"> реализации Плана мероприятий</w:t>
      </w:r>
      <w:r w:rsidR="00F26817" w:rsidRPr="00F26817">
        <w:rPr>
          <w:rFonts w:ascii="Times New Roman" w:hAnsi="Times New Roman" w:cs="Times New Roman"/>
          <w:sz w:val="24"/>
          <w:szCs w:val="24"/>
        </w:rPr>
        <w:t xml:space="preserve"> </w:t>
      </w:r>
      <w:r w:rsidRPr="0051744D">
        <w:rPr>
          <w:rFonts w:ascii="Times New Roman" w:hAnsi="Times New Roman" w:cs="Times New Roman"/>
          <w:sz w:val="24"/>
          <w:szCs w:val="24"/>
        </w:rPr>
        <w:t>отражать</w:t>
      </w:r>
      <w:r w:rsidR="00F26817">
        <w:rPr>
          <w:rFonts w:ascii="Times New Roman" w:hAnsi="Times New Roman" w:cs="Times New Roman"/>
          <w:sz w:val="24"/>
          <w:szCs w:val="24"/>
        </w:rPr>
        <w:t xml:space="preserve"> </w:t>
      </w:r>
      <w:r w:rsidR="0051744D">
        <w:rPr>
          <w:rFonts w:ascii="Times New Roman" w:hAnsi="Times New Roman" w:cs="Times New Roman"/>
          <w:sz w:val="24"/>
          <w:szCs w:val="24"/>
        </w:rPr>
        <w:t xml:space="preserve">при </w:t>
      </w:r>
      <w:r w:rsidR="00F212F3">
        <w:rPr>
          <w:rFonts w:ascii="Times New Roman" w:hAnsi="Times New Roman" w:cs="Times New Roman"/>
          <w:sz w:val="24"/>
          <w:szCs w:val="24"/>
        </w:rPr>
        <w:t>подготовке информации для формирования</w:t>
      </w:r>
      <w:r w:rsidR="0051744D">
        <w:rPr>
          <w:rFonts w:ascii="Times New Roman" w:hAnsi="Times New Roman" w:cs="Times New Roman"/>
          <w:sz w:val="24"/>
          <w:szCs w:val="24"/>
        </w:rPr>
        <w:t xml:space="preserve"> ежегодных </w:t>
      </w:r>
      <w:r w:rsidR="0051744D" w:rsidRPr="0051744D">
        <w:rPr>
          <w:rFonts w:ascii="Times New Roman" w:hAnsi="Times New Roman" w:cs="Times New Roman"/>
          <w:sz w:val="24"/>
          <w:szCs w:val="24"/>
        </w:rPr>
        <w:t>отчет</w:t>
      </w:r>
      <w:r w:rsidR="0051744D">
        <w:rPr>
          <w:rFonts w:ascii="Times New Roman" w:hAnsi="Times New Roman" w:cs="Times New Roman"/>
          <w:sz w:val="24"/>
          <w:szCs w:val="24"/>
        </w:rPr>
        <w:t>ов</w:t>
      </w:r>
      <w:r w:rsidR="0051744D" w:rsidRPr="0051744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о результатах деятельности</w:t>
      </w:r>
      <w:r w:rsidR="0051744D">
        <w:rPr>
          <w:rFonts w:ascii="Times New Roman" w:hAnsi="Times New Roman" w:cs="Times New Roman"/>
          <w:sz w:val="24"/>
          <w:szCs w:val="24"/>
        </w:rPr>
        <w:t>,</w:t>
      </w:r>
      <w:r w:rsidR="0051744D" w:rsidRPr="0051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отчетов</w:t>
      </w:r>
      <w:r w:rsidR="0051744D" w:rsidRPr="0051744D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муниципальных программ</w:t>
      </w:r>
      <w:r w:rsidR="009328E9" w:rsidRPr="009328E9">
        <w:rPr>
          <w:rFonts w:ascii="Times New Roman" w:hAnsi="Times New Roman" w:cs="Times New Roman"/>
          <w:sz w:val="24"/>
          <w:szCs w:val="24"/>
        </w:rPr>
        <w:t>.</w:t>
      </w:r>
    </w:p>
    <w:p w:rsidR="00293E44" w:rsidRPr="00513324" w:rsidRDefault="00293E44" w:rsidP="00513324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E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Опубликовать настоящее постановление на официальном сайте муниципального образования «Алданский район». </w:t>
      </w:r>
    </w:p>
    <w:p w:rsidR="00494F24" w:rsidRDefault="00494F24" w:rsidP="00513324">
      <w:pPr>
        <w:pStyle w:val="ConsNonformat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0022B9" w:rsidRPr="000022B9" w:rsidRDefault="00494F24" w:rsidP="00513324">
      <w:pPr>
        <w:pStyle w:val="a6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22B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Контроль исполнения настоящего постановления </w:t>
      </w:r>
      <w:r w:rsidR="00F212F3">
        <w:rPr>
          <w:rFonts w:ascii="Times New Roman" w:eastAsia="SimSun" w:hAnsi="Times New Roman" w:cs="Times New Roman"/>
          <w:sz w:val="24"/>
          <w:szCs w:val="24"/>
          <w:lang w:eastAsia="zh-CN"/>
        </w:rPr>
        <w:t>возложить на первого заместителя главы района</w:t>
      </w:r>
      <w:r w:rsidR="00A348A6">
        <w:rPr>
          <w:rFonts w:ascii="Times New Roman" w:eastAsia="SimSun" w:hAnsi="Times New Roman" w:cs="Times New Roman"/>
          <w:sz w:val="24"/>
          <w:szCs w:val="24"/>
          <w:lang w:eastAsia="zh-CN"/>
        </w:rPr>
        <w:t>- Халиуллина Расиля Гарафиевича</w:t>
      </w:r>
      <w:r w:rsidR="00A10F1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A713D" w:rsidRDefault="00BA713D" w:rsidP="00BA713D">
      <w:pPr>
        <w:jc w:val="both"/>
        <w:rPr>
          <w:rFonts w:eastAsiaTheme="minorHAnsi"/>
          <w:lang w:eastAsia="en-US"/>
        </w:rPr>
      </w:pPr>
    </w:p>
    <w:p w:rsidR="00BA713D" w:rsidRDefault="00BA713D" w:rsidP="00BA713D">
      <w:pPr>
        <w:jc w:val="both"/>
        <w:rPr>
          <w:rFonts w:eastAsiaTheme="minorHAnsi"/>
          <w:lang w:eastAsia="en-US"/>
        </w:rPr>
      </w:pPr>
    </w:p>
    <w:p w:rsidR="00BA713D" w:rsidRDefault="00BA713D" w:rsidP="00BA713D">
      <w:pPr>
        <w:jc w:val="both"/>
        <w:rPr>
          <w:rFonts w:eastAsiaTheme="minorHAnsi"/>
          <w:lang w:eastAsia="en-US"/>
        </w:rPr>
      </w:pPr>
    </w:p>
    <w:p w:rsidR="00A348A6" w:rsidRDefault="00A348A6" w:rsidP="00BA713D">
      <w:pPr>
        <w:jc w:val="both"/>
        <w:rPr>
          <w:rFonts w:eastAsiaTheme="minorHAnsi"/>
          <w:lang w:eastAsia="en-US"/>
        </w:rPr>
      </w:pPr>
    </w:p>
    <w:p w:rsidR="00A348A6" w:rsidRDefault="00A348A6" w:rsidP="00BA713D">
      <w:pPr>
        <w:jc w:val="both"/>
        <w:rPr>
          <w:rFonts w:eastAsiaTheme="minorHAnsi"/>
          <w:lang w:eastAsia="en-US"/>
        </w:rPr>
      </w:pPr>
    </w:p>
    <w:p w:rsidR="003D5131" w:rsidRDefault="003D5131" w:rsidP="00BA713D">
      <w:pPr>
        <w:jc w:val="both"/>
      </w:pPr>
      <w:r w:rsidRPr="009A0A30">
        <w:rPr>
          <w:b/>
        </w:rPr>
        <w:t xml:space="preserve">Глава </w:t>
      </w:r>
      <w:r>
        <w:rPr>
          <w:b/>
        </w:rPr>
        <w:t xml:space="preserve">района </w:t>
      </w:r>
      <w:r w:rsidRPr="009A0A30">
        <w:rPr>
          <w:b/>
        </w:rPr>
        <w:t xml:space="preserve">                       </w:t>
      </w:r>
      <w:r w:rsidR="00BA713D">
        <w:rPr>
          <w:b/>
        </w:rPr>
        <w:t xml:space="preserve">                            </w:t>
      </w:r>
      <w:r w:rsidRPr="009A0A30">
        <w:rPr>
          <w:b/>
        </w:rPr>
        <w:t xml:space="preserve">            </w:t>
      </w:r>
      <w:r w:rsidR="00BA713D">
        <w:rPr>
          <w:b/>
        </w:rPr>
        <w:t xml:space="preserve">               </w:t>
      </w:r>
      <w:r w:rsidRPr="009A0A30">
        <w:rPr>
          <w:b/>
        </w:rPr>
        <w:t xml:space="preserve">                        С.</w:t>
      </w:r>
      <w:r w:rsidR="00713C31">
        <w:rPr>
          <w:b/>
        </w:rPr>
        <w:t>Н</w:t>
      </w:r>
      <w:r w:rsidRPr="009A0A30">
        <w:rPr>
          <w:b/>
        </w:rPr>
        <w:t>.</w:t>
      </w:r>
      <w:r w:rsidR="00713C31">
        <w:rPr>
          <w:b/>
        </w:rPr>
        <w:t xml:space="preserve"> Поздняков</w:t>
      </w:r>
    </w:p>
    <w:p w:rsidR="00713C31" w:rsidRDefault="00713C31" w:rsidP="00BA71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713D" w:rsidRDefault="00BA713D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348A6" w:rsidRDefault="00A348A6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348A6" w:rsidRDefault="00A348A6" w:rsidP="003D513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F7A33" w:rsidRPr="00A10F13" w:rsidRDefault="00C9578B" w:rsidP="003D5131">
      <w:pPr>
        <w:pStyle w:val="ConsNonformat"/>
        <w:widowControl/>
        <w:rPr>
          <w:rFonts w:ascii="Times New Roman" w:hAnsi="Times New Roman" w:cs="Times New Roman"/>
        </w:rPr>
      </w:pPr>
      <w:r w:rsidRPr="00A10F13">
        <w:rPr>
          <w:rFonts w:ascii="Times New Roman" w:hAnsi="Times New Roman" w:cs="Times New Roman"/>
        </w:rPr>
        <w:t xml:space="preserve">Исп. </w:t>
      </w:r>
      <w:r w:rsidR="00C62C78" w:rsidRPr="00A10F13">
        <w:rPr>
          <w:rFonts w:ascii="Times New Roman" w:hAnsi="Times New Roman" w:cs="Times New Roman"/>
        </w:rPr>
        <w:t>Ключко Диана Валерьевна</w:t>
      </w:r>
      <w:r w:rsidRPr="00A10F13">
        <w:rPr>
          <w:rFonts w:ascii="Times New Roman" w:hAnsi="Times New Roman" w:cs="Times New Roman"/>
        </w:rPr>
        <w:t xml:space="preserve"> </w:t>
      </w:r>
    </w:p>
    <w:p w:rsidR="00C9578B" w:rsidRPr="00A10F13" w:rsidRDefault="00C62C78" w:rsidP="003D5131">
      <w:pPr>
        <w:pStyle w:val="ConsNonformat"/>
        <w:widowControl/>
        <w:rPr>
          <w:rFonts w:ascii="Times New Roman" w:hAnsi="Times New Roman" w:cs="Times New Roman"/>
        </w:rPr>
      </w:pPr>
      <w:r w:rsidRPr="00A10F13">
        <w:rPr>
          <w:rFonts w:ascii="Times New Roman" w:hAnsi="Times New Roman" w:cs="Times New Roman"/>
        </w:rPr>
        <w:t>35-9-</w:t>
      </w:r>
      <w:r w:rsidR="0091688F" w:rsidRPr="00A10F13">
        <w:rPr>
          <w:rFonts w:ascii="Times New Roman" w:hAnsi="Times New Roman" w:cs="Times New Roman"/>
        </w:rPr>
        <w:t>1</w:t>
      </w:r>
      <w:r w:rsidRPr="00A10F13">
        <w:rPr>
          <w:rFonts w:ascii="Times New Roman" w:hAnsi="Times New Roman" w:cs="Times New Roman"/>
        </w:rPr>
        <w:t>3</w:t>
      </w:r>
    </w:p>
    <w:p w:rsidR="003060D5" w:rsidRDefault="003060D5" w:rsidP="003060D5">
      <w:pPr>
        <w:rPr>
          <w:sz w:val="20"/>
          <w:szCs w:val="20"/>
        </w:rPr>
        <w:sectPr w:rsidR="003060D5" w:rsidSect="00BA713D">
          <w:pgSz w:w="11906" w:h="16838"/>
          <w:pgMar w:top="1418" w:right="991" w:bottom="1134" w:left="1701" w:header="708" w:footer="708" w:gutter="0"/>
          <w:cols w:space="708"/>
          <w:docGrid w:linePitch="360"/>
        </w:sectPr>
      </w:pPr>
      <w:bookmarkStart w:id="0" w:name="RANGE!A1:W183"/>
      <w:bookmarkEnd w:id="0"/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97"/>
        <w:gridCol w:w="1534"/>
        <w:gridCol w:w="1360"/>
        <w:gridCol w:w="339"/>
        <w:gridCol w:w="2027"/>
        <w:gridCol w:w="339"/>
        <w:gridCol w:w="1233"/>
        <w:gridCol w:w="452"/>
        <w:gridCol w:w="452"/>
        <w:gridCol w:w="452"/>
        <w:gridCol w:w="452"/>
        <w:gridCol w:w="452"/>
        <w:gridCol w:w="452"/>
        <w:gridCol w:w="455"/>
        <w:gridCol w:w="452"/>
        <w:gridCol w:w="452"/>
        <w:gridCol w:w="452"/>
        <w:gridCol w:w="452"/>
        <w:gridCol w:w="452"/>
        <w:gridCol w:w="458"/>
        <w:gridCol w:w="912"/>
        <w:gridCol w:w="968"/>
      </w:tblGrid>
      <w:tr w:rsidR="00725E2E" w:rsidRPr="003060D5" w:rsidTr="00F26983">
        <w:trPr>
          <w:trHeight w:val="288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2E" w:rsidRPr="00973257" w:rsidRDefault="00725E2E" w:rsidP="007035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1</w:t>
            </w:r>
            <w:r w:rsidRPr="00973257">
              <w:rPr>
                <w:b/>
                <w:bCs/>
                <w:color w:val="000000"/>
                <w:sz w:val="16"/>
                <w:szCs w:val="16"/>
              </w:rPr>
              <w:br/>
              <w:t xml:space="preserve">Утвержден </w:t>
            </w:r>
            <w:r w:rsidRPr="00973257">
              <w:rPr>
                <w:b/>
                <w:bCs/>
                <w:color w:val="000000"/>
                <w:sz w:val="16"/>
                <w:szCs w:val="16"/>
              </w:rPr>
              <w:br/>
              <w:t xml:space="preserve">Постановлением </w:t>
            </w:r>
            <w:r w:rsidR="0070355A">
              <w:rPr>
                <w:b/>
                <w:bCs/>
                <w:color w:val="000000"/>
                <w:sz w:val="16"/>
                <w:szCs w:val="16"/>
              </w:rPr>
              <w:t xml:space="preserve">главы </w:t>
            </w:r>
            <w:r w:rsidR="0070355A">
              <w:rPr>
                <w:b/>
                <w:bCs/>
                <w:color w:val="000000"/>
                <w:sz w:val="16"/>
                <w:szCs w:val="16"/>
              </w:rPr>
              <w:br/>
              <w:t xml:space="preserve">МО «Алданский </w:t>
            </w:r>
            <w:proofErr w:type="gramStart"/>
            <w:r w:rsidR="0070355A">
              <w:rPr>
                <w:b/>
                <w:bCs/>
                <w:color w:val="000000"/>
                <w:sz w:val="16"/>
                <w:szCs w:val="16"/>
              </w:rPr>
              <w:t>район»</w:t>
            </w:r>
            <w:r w:rsidR="0070355A">
              <w:rPr>
                <w:b/>
                <w:bCs/>
                <w:color w:val="000000"/>
                <w:sz w:val="16"/>
                <w:szCs w:val="16"/>
              </w:rPr>
              <w:br/>
            </w:r>
            <w:r w:rsidR="0070355A" w:rsidRPr="0070355A">
              <w:rPr>
                <w:b/>
                <w:bCs/>
                <w:color w:val="000000"/>
                <w:sz w:val="16"/>
                <w:szCs w:val="16"/>
                <w:u w:val="single"/>
              </w:rPr>
              <w:t>от</w:t>
            </w:r>
            <w:proofErr w:type="gramEnd"/>
            <w:r w:rsidR="0070355A" w:rsidRPr="0070355A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 20</w:t>
            </w:r>
            <w:r w:rsidR="0070355A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70355A" w:rsidRPr="0070355A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мая 2019 </w:t>
            </w:r>
            <w:r w:rsidRPr="0070355A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г.</w:t>
            </w:r>
            <w:r w:rsidR="0070355A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Pr="0070355A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№ </w:t>
            </w:r>
            <w:r w:rsidR="0070355A" w:rsidRPr="0070355A">
              <w:rPr>
                <w:b/>
                <w:bCs/>
                <w:color w:val="000000"/>
                <w:sz w:val="16"/>
                <w:szCs w:val="16"/>
                <w:u w:val="single"/>
              </w:rPr>
              <w:t>508 п</w:t>
            </w:r>
          </w:p>
        </w:tc>
      </w:tr>
      <w:tr w:rsidR="00725E2E" w:rsidRPr="003060D5" w:rsidTr="00F26983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4A81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14A81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14A81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14A81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25E2E" w:rsidRDefault="00725E2E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Стратегии социально-экономического развития МО "Алданский район" на период до 2030 года</w:t>
            </w:r>
          </w:p>
          <w:p w:rsidR="00A14A81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14A81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  <w:p w:rsidR="00A14A81" w:rsidRPr="00973257" w:rsidRDefault="00A14A81" w:rsidP="003060D5">
            <w:pPr>
              <w:jc w:val="center"/>
              <w:rPr>
                <w:sz w:val="16"/>
                <w:szCs w:val="16"/>
              </w:rPr>
            </w:pPr>
          </w:p>
        </w:tc>
      </w:tr>
      <w:tr w:rsidR="00F26983" w:rsidRPr="003060D5" w:rsidTr="00F26983">
        <w:trPr>
          <w:trHeight w:val="915"/>
        </w:trPr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п/н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Стратегическое направление, целевой вектор, задача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b/>
                <w:bCs/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/Иные документы в рамках которых предполагается реализация  задач стратегии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505" w:type="pct"/>
            <w:gridSpan w:val="2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Индикаторы</w:t>
            </w:r>
          </w:p>
        </w:tc>
        <w:tc>
          <w:tcPr>
            <w:tcW w:w="1887" w:type="pct"/>
            <w:gridSpan w:val="13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Значения индикаторов по периодам реализации стратегии СЭР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Ответственные лица, осуществляющие контроль за реализацией плана мероприятий по реализации стратегии МО "Алданский район"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Исполнители, соисполнители, ответственные за исполнение и предоставление отчетов по </w:t>
            </w:r>
            <w:proofErr w:type="gramStart"/>
            <w:r w:rsidRPr="00973257">
              <w:rPr>
                <w:b/>
                <w:bCs/>
                <w:color w:val="000000"/>
                <w:sz w:val="16"/>
                <w:szCs w:val="16"/>
              </w:rPr>
              <w:t>мероприятиям  реализации</w:t>
            </w:r>
            <w:proofErr w:type="gramEnd"/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Стратегии СЭР МО "Алданский район</w:t>
            </w:r>
          </w:p>
        </w:tc>
      </w:tr>
      <w:tr w:rsidR="00A14A81" w:rsidRPr="003060D5" w:rsidTr="00F26983">
        <w:trPr>
          <w:trHeight w:val="525"/>
        </w:trPr>
        <w:tc>
          <w:tcPr>
            <w:tcW w:w="153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437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109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Название</w:t>
            </w:r>
          </w:p>
        </w:tc>
        <w:tc>
          <w:tcPr>
            <w:tcW w:w="145" w:type="pct"/>
            <w:vMerge w:val="restar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базовый </w:t>
            </w:r>
            <w:proofErr w:type="gramStart"/>
            <w:r w:rsidRPr="00973257">
              <w:rPr>
                <w:b/>
                <w:bCs/>
                <w:color w:val="000000"/>
                <w:sz w:val="16"/>
                <w:szCs w:val="16"/>
              </w:rPr>
              <w:t>период  2018</w:t>
            </w:r>
            <w:proofErr w:type="gramEnd"/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71" w:type="pct"/>
            <w:gridSpan w:val="6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 этап</w:t>
            </w:r>
          </w:p>
        </w:tc>
        <w:tc>
          <w:tcPr>
            <w:tcW w:w="871" w:type="pct"/>
            <w:gridSpan w:val="6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 этап</w:t>
            </w:r>
          </w:p>
        </w:tc>
        <w:tc>
          <w:tcPr>
            <w:tcW w:w="293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A81" w:rsidRPr="003060D5" w:rsidTr="00F26983">
        <w:trPr>
          <w:cantSplit/>
          <w:trHeight w:val="4017"/>
        </w:trPr>
        <w:tc>
          <w:tcPr>
            <w:tcW w:w="153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293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A81" w:rsidRPr="003060D5" w:rsidTr="00F26983">
        <w:trPr>
          <w:trHeight w:val="31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3060D5" w:rsidRPr="003060D5" w:rsidTr="00F26983">
        <w:trPr>
          <w:trHeight w:val="579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973257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СН1</w:t>
            </w:r>
          </w:p>
        </w:tc>
        <w:tc>
          <w:tcPr>
            <w:tcW w:w="4083" w:type="pct"/>
            <w:gridSpan w:val="19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Развитие устойчивой конкурентоспособной диверсифицированной экономики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60D5" w:rsidRPr="003060D5" w:rsidTr="00F26983">
        <w:trPr>
          <w:trHeight w:val="70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ЦВ1.1</w:t>
            </w:r>
          </w:p>
        </w:tc>
        <w:tc>
          <w:tcPr>
            <w:tcW w:w="4083" w:type="pct"/>
            <w:gridSpan w:val="19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Системное взаимодействие с крупными промышленными предприятиями с целью обеспечения их участия в долгосрочном социально-экономическом развитии района.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4A81" w:rsidRPr="003060D5" w:rsidTr="00F26983">
        <w:trPr>
          <w:cantSplit/>
          <w:trHeight w:val="4389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1.1.1.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Внедрение в жизнедеятельность предприятий принципов социального партнерства, активного участия в социальном обустройстве тех территорий, где они оперируют, при строгом соблюдении природоохранного законодательства, формировании нравственной культуры предпринимательской деятельности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1.1.1.1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Заключение соглашений о социально экономическом сотрудничестве с предприятиями района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И.1.1.1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действующих Соглашений и Договоров о социально-экономическом развитии МО "Алданский район" к 2030 г. не менее 30                                                   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с нарастающим итогом)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212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И.1.1.2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Увеличение объема добычи золота к до 14,8 тонн в год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12,70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13,80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Управление промышленности </w:t>
            </w:r>
          </w:p>
        </w:tc>
      </w:tr>
      <w:tr w:rsidR="00A14A81" w:rsidRPr="003060D5" w:rsidTr="00F26983">
        <w:trPr>
          <w:cantSplit/>
          <w:trHeight w:val="2809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1.1.2.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производственных мощностей действующих предприятий.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1.1.2.1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Реализация инвестиционных проектов действующих предприятий направленных на развитие производства, увеличение выпуска продукции 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АО "Полюс Алдан", предприятия Холдинга "Селигдар")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И.1.1.3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Создание новых рабочих мест к 2030 году в количестве 6556                              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с нарастающим итогом).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13*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2896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2896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2896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6396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6556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экономики, промышленные предприятия Алданского района</w:t>
            </w:r>
          </w:p>
        </w:tc>
      </w:tr>
      <w:tr w:rsidR="00A14A81" w:rsidRPr="003060D5" w:rsidTr="00F26983">
        <w:trPr>
          <w:cantSplit/>
          <w:trHeight w:val="368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1.1.3.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Диверсификация экономики района с опорой на развитие лесоперерабатывающего комплекса, горно-химической, нефте и газоперерабатывающей промышленности.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1.1.3.1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Реализация инвестиционных проектов направленных на диверсификацию экономики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района(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ООО "Восток", АО "Корпорация развития "Южная Якутия", АО НК "Туймаада Нефть", ГАУ "Якутлесресурс" и.т.д.)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экономики, промышленные предприятия Алданского района</w:t>
            </w:r>
          </w:p>
        </w:tc>
      </w:tr>
      <w:tr w:rsidR="00A14A81" w:rsidRPr="003060D5" w:rsidTr="00F26983">
        <w:trPr>
          <w:cantSplit/>
          <w:trHeight w:val="495"/>
        </w:trPr>
        <w:tc>
          <w:tcPr>
            <w:tcW w:w="153" w:type="pct"/>
            <w:shd w:val="clear" w:color="auto" w:fill="auto"/>
            <w:vAlign w:val="center"/>
            <w:hideMark/>
          </w:tcPr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A14A81" w:rsidRPr="00973257" w:rsidRDefault="00A14A81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1.2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A14A81" w:rsidRPr="00973257" w:rsidRDefault="00A14A81" w:rsidP="00A14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Формирование благоприятного инвестиционного климата, обеспечивающего приток инвестиций на территорию Алданского района. </w:t>
            </w:r>
          </w:p>
        </w:tc>
      </w:tr>
      <w:tr w:rsidR="00A14A81" w:rsidRPr="003060D5" w:rsidTr="00F26983">
        <w:trPr>
          <w:cantSplit/>
          <w:trHeight w:val="303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1.2.1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Снижение административных барьеров при реализации инвестиционных проектов и развитие предпринимательской деятельности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Сокращение предельных сроков прохождения процедур по предоставлению инвесторам земельных участков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И .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Срок прохождения процедуры по предоставлению инвесторам земельных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участков(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при наличии в ОМСУ документов о ГКУ зем.участка) к 2030 г.- 20 дней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973257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земельно-имущественным отношениям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земельно-имущественным отношениям</w:t>
            </w:r>
          </w:p>
        </w:tc>
      </w:tr>
      <w:tr w:rsidR="00A14A81" w:rsidRPr="003060D5" w:rsidTr="00F26983">
        <w:trPr>
          <w:cantSplit/>
          <w:trHeight w:val="192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Обеспечение предоставления услуг по выдаче разрешений на строительство в электронном виде.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И .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Объем инвестиций в основной </w:t>
            </w:r>
            <w:proofErr w:type="gramStart"/>
            <w:r w:rsidRPr="00973257">
              <w:rPr>
                <w:sz w:val="16"/>
                <w:szCs w:val="16"/>
              </w:rPr>
              <w:t>капитал  с</w:t>
            </w:r>
            <w:proofErr w:type="gramEnd"/>
            <w:r w:rsidRPr="00973257">
              <w:rPr>
                <w:sz w:val="16"/>
                <w:szCs w:val="16"/>
              </w:rPr>
              <w:t xml:space="preserve"> нарастающим итогом к 2030 году до 172 627 млн. руб.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17982*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2331,00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4558,00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5322,00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5340,00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22981,38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23013,98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24770,48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30126,78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30126,78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30126,78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97626,78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172626,78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458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1.2.1.3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Разработка регламента и совершенствование механизма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сопровождения  инвестиционных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проектов по принципу "одного окна"  с участием администрации МО "Алданский район", муниципальных учреждений, инфраструктуры поддержки (бизнес инкубатор, центр поддержки предпринимательства, фонд поддержки предпринимательства, ГАУ "МФЦ", ГБУ "АИР РС(Я)", инвестиционный уполномоченный МО "Алданский район")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2533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1.2.2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Формирование эффективной инфраструктуры привлечения инвестиций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Включение в ТОСЭР "Южная Якутия" отдельных территорий Алданского района, на которых планируют осуществлять деятельность потенциальные инвесторы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226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1.2.2.2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Получение согласия от владельцев свободных (не задействованных в хозяйственной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деятельности)  земельных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и имущественных ресурсов на  использование данных ресурсов потенциальными инвесторами в качестве инвестиционных площадок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411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1.2.3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Развитие институциональной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среды  и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повышение эффективности деятельности органов местного самоуправления по обеспечению благоприятного инвестиционного климата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Принятие муниципальных  правовых актов , регулирующих формы и механизмы участия органов местного самоуправления в развитии  и  поддержке инвестиционной предпринимательской деятельности включая:                                       -порядок реализации проектов муниципально-частного партнерства, в т.ч. концессионных соглашений;                                                                                         - порядок предоставления льгот и систему муниципальной поддержки инвестиционной деятельности.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 1.2.3.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К 2030 г.100%-ое внедрение муниципального инвестиционного стандарта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211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1.2.4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E471DD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Создание единой информационно-коммуникационной платформы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для  эффективного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взаимодействия участников инвестиционного процесса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1.2.4.1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Обеспечение полноты и актуальности инвестиционного паспорта муниципального образования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113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1.2.4.2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Создание прямого канала связи инвесторов и инвестиционного уполномоченного по Алданскому району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155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1.2.4.3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Разработка и принятие инвестиционной декларации, увязанной со сроком полномочий избранного Главы муниципального образования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226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инвестиционной стратегии МО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1.2.4.4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Размещение перечня свободных земельных участков и объектов доступной инфраструктуры для инвесторов на сайте администрации и портале investyakutia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691"/>
        </w:trPr>
        <w:tc>
          <w:tcPr>
            <w:tcW w:w="153" w:type="pct"/>
            <w:shd w:val="clear" w:color="auto" w:fill="auto"/>
            <w:vAlign w:val="center"/>
            <w:hideMark/>
          </w:tcPr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A14A81" w:rsidRPr="00973257" w:rsidRDefault="00A14A81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1.3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A14A81" w:rsidRPr="00973257" w:rsidRDefault="00A14A81" w:rsidP="00A14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Формирование благоприятной среды для развития малого, среднего бизнеса и конкуренции</w:t>
            </w:r>
          </w:p>
        </w:tc>
      </w:tr>
      <w:tr w:rsidR="00A14A81" w:rsidRPr="003060D5" w:rsidTr="00F26983">
        <w:trPr>
          <w:cantSplit/>
          <w:trHeight w:val="4389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1.3.1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Обеспечение доступности к финансовым ресурсам субъектов малого и среднего предпринимательства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«Развитие предпринимательства в муниципальном образовании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1.3.1.1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Предоставление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НО "ФМиСП" займов субъектам малого и среднего предпринимательства на возвратной основе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 1.3.1.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муниципальную поддержку к 2030 г. до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8  единиц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в год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216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1.3.2.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«Развитие предпринимательства в муниципальном образовании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1.3.2.1.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Поддержка бизнес-инкубатора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1.3.2.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Количество субъектов малого и среднего предпринимательства, размещенных в бизнес-инкубаторе к 2030 году до 20 субъектов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41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1.3.3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1.3.3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Реализация благоприятной и предсказуемой политики в области налогообложения и неналоговых платежей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Решение Алданского районного Совета депутатов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1.3.3.1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proofErr w:type="gramStart"/>
            <w:r w:rsidRPr="00973257">
              <w:rPr>
                <w:sz w:val="16"/>
                <w:szCs w:val="16"/>
              </w:rPr>
              <w:t>Сохранение  моратория</w:t>
            </w:r>
            <w:proofErr w:type="gramEnd"/>
            <w:r w:rsidRPr="00973257">
              <w:rPr>
                <w:sz w:val="16"/>
                <w:szCs w:val="16"/>
              </w:rPr>
              <w:t xml:space="preserve"> в отношении увеличения налога на землю, арендной платы за пользование земельными участками, а также повышающего коэффициента К2, устанавливаемого представительным органом местного самоуправления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</w:t>
            </w:r>
          </w:p>
        </w:tc>
      </w:tr>
      <w:tr w:rsidR="00A14A81" w:rsidRPr="003060D5" w:rsidTr="00F26983">
        <w:trPr>
          <w:cantSplit/>
          <w:trHeight w:val="453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1.3.4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Повышение  качества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муниципального регулирования в сфере малого и среднего предпринимательства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Порядок проведения оценки регулирующего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воздействия  в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муниципальном образовании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1.3.4.1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механизмов обратной связи и общественного мониторинга решений в сфере малого и среднего предпринимательства, в том числе развитие институтов оценки регулирующего воздействия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И .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Доля занятых на малых и средних предприятиях в среднесписочной численности работников организаций (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крупных ,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средних и малых предприятий), включая индивидуальных предпринимателей -  до 21% к 2030 году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17,10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17,20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17,40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17,90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финансам, Заместитель главы по земельно-имущественным отношениям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экономики совместно с заместителем главы по земельно-имущественным отношениям</w:t>
            </w:r>
          </w:p>
        </w:tc>
      </w:tr>
      <w:tr w:rsidR="00A14A81" w:rsidRPr="003060D5" w:rsidTr="00F26983">
        <w:trPr>
          <w:cantSplit/>
          <w:trHeight w:val="762"/>
        </w:trPr>
        <w:tc>
          <w:tcPr>
            <w:tcW w:w="153" w:type="pct"/>
            <w:shd w:val="clear" w:color="auto" w:fill="auto"/>
            <w:vAlign w:val="center"/>
            <w:hideMark/>
          </w:tcPr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A14A81" w:rsidRPr="00973257" w:rsidRDefault="00A14A81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1.4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A14A81" w:rsidRPr="00973257" w:rsidRDefault="00A14A81" w:rsidP="00A14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Повышение конкурентоспособности агропромышленного производства для насыщения внутреннего рынка собственной продукцией высокого качества.</w:t>
            </w:r>
          </w:p>
        </w:tc>
      </w:tr>
      <w:tr w:rsidR="00A14A81" w:rsidRPr="003060D5" w:rsidTr="00F26983">
        <w:trPr>
          <w:cantSplit/>
          <w:trHeight w:val="453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1.4.1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1.4.1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Эффективная организация деятельности агропромышленного комплекса Алданского района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муниципальном образовании «Алданский район»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1.4.1.1.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Субсидирование мероприятий,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связанных  с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поддержкой и развитием сельскохозяйственного производства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И .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Рост производства основных видов сельскохозяйственной продукции к 2030 году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Производство молока – 990 тонн в год.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Производство мяса – 377 тон в год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728,7                 165,9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600                   215 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600          220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650       250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700        280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750        290  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780         295  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820       300  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850        320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900         360 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920        368  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950          370  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990          377 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МКУ "Управление сельского хозяйства"</w:t>
            </w:r>
          </w:p>
        </w:tc>
      </w:tr>
      <w:tr w:rsidR="00A14A81" w:rsidRPr="003060D5" w:rsidTr="00F26983">
        <w:trPr>
          <w:cantSplit/>
          <w:trHeight w:val="339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1.4.2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Стимулирование роста производства пищевых продуктов.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Программа  развития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предприятия ООО "ААП" с. Якокит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1.4.2.1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Модернизация молочного цеха ООО "ААП"в с. Якокит 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 1.4.2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5A7641">
            <w:pPr>
              <w:jc w:val="center"/>
              <w:rPr>
                <w:color w:val="FF0000"/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Рост производства молочной продукции к </w:t>
            </w:r>
            <w:proofErr w:type="gramStart"/>
            <w:r w:rsidRPr="00973257">
              <w:rPr>
                <w:sz w:val="16"/>
                <w:szCs w:val="16"/>
              </w:rPr>
              <w:t>2030  году</w:t>
            </w:r>
            <w:proofErr w:type="gramEnd"/>
            <w:r w:rsidRPr="00973257">
              <w:rPr>
                <w:sz w:val="16"/>
                <w:szCs w:val="16"/>
              </w:rPr>
              <w:t xml:space="preserve"> :  (молоко, сметана, творог) -   30 тонн в год                                                                            </w:t>
            </w:r>
            <w:r w:rsidRPr="00973257">
              <w:rPr>
                <w:color w:val="FF0000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МКУ "Управление сельского хозяйства"</w:t>
            </w:r>
          </w:p>
        </w:tc>
      </w:tr>
      <w:tr w:rsidR="00A14A81" w:rsidRPr="003060D5" w:rsidTr="00F26983">
        <w:trPr>
          <w:cantSplit/>
          <w:trHeight w:val="141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развития СХПК "Якокит"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М.1.4.2.2.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Эксплуатация убойного цеха с первичной переработкой мяса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 1.4.3.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 Объем производства мяса и субпродуктов пищевых убойных животных к 2030 г. до 30 тонн в год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5A7641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5A7641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5A7641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МКУ "Управление сельского хозяйства"</w:t>
            </w:r>
          </w:p>
        </w:tc>
      </w:tr>
      <w:tr w:rsidR="00A14A81" w:rsidRPr="003060D5" w:rsidTr="00F26983">
        <w:trPr>
          <w:cantSplit/>
          <w:trHeight w:val="495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1.4.3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1.4.3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Увеличение объемов производства кормов, в т.ч. за счет вовлечения в оборот заброшенных земель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Государственная  программа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РС(Я) "Развитие сельского хозяйства и регулирование рынков </w:t>
            </w:r>
            <w:r w:rsidRPr="00973257">
              <w:rPr>
                <w:color w:val="000000"/>
                <w:sz w:val="16"/>
                <w:szCs w:val="16"/>
              </w:rPr>
              <w:br/>
              <w:t>сельскохозяйственной продукции, сырья и продовольствия на 2012- 2020 годы"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1.4.3.1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Проведение культур технических работ для повышения плодородия почв (коренное улучшение пастбищ) за счет предоставления грантов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И.1.4.4.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Вовлечение в оборот выбывших мелиоративных </w:t>
            </w:r>
            <w:r w:rsidRPr="00973257">
              <w:rPr>
                <w:color w:val="000000"/>
                <w:sz w:val="16"/>
                <w:szCs w:val="16"/>
              </w:rPr>
              <w:br/>
              <w:t>сельскохозяйственных угодий за счет проведения культуртехнических работ на мелиорированных (орошаемых и (или) осушаемых) землях к 2030 г. до 1300 га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МКУ "Управление сельского хозяйства"</w:t>
            </w:r>
          </w:p>
        </w:tc>
      </w:tr>
      <w:tr w:rsidR="00A14A81" w:rsidRPr="003060D5" w:rsidTr="00F26983">
        <w:trPr>
          <w:cantSplit/>
          <w:trHeight w:val="41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муниципальном образовании «Алданский район»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1.4.3.2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Организация производства сочных кормов непосредственно в хозяйствах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 1.4.5.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Объем заготовки сена к 2030 г. до 1720 тонн в год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1705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1715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МКУ "Управление сельского хозяйства"</w:t>
            </w:r>
          </w:p>
        </w:tc>
      </w:tr>
      <w:tr w:rsidR="00A14A81" w:rsidRPr="003060D5" w:rsidTr="00F26983">
        <w:trPr>
          <w:cantSplit/>
          <w:trHeight w:val="382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1.4.4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З 1.4.4 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Укрепление и модернизация материально-технической базы оленеводства.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муниципальном образовании «Алданский район»</w:t>
            </w:r>
            <w:r w:rsidRPr="00973257">
              <w:rPr>
                <w:color w:val="000000"/>
                <w:sz w:val="16"/>
                <w:szCs w:val="16"/>
              </w:rPr>
              <w:br w:type="page"/>
              <w:t xml:space="preserve">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1.4.4.1.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Приобретение  электроизгороди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 1.4.6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Увеличение поголовья оленей к 2030 г. до 8700 голов.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7366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8150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8200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8250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8300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8350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8400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8500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8600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8700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МКУ "Управление сельского хозяйства"</w:t>
            </w:r>
          </w:p>
        </w:tc>
      </w:tr>
      <w:tr w:rsidR="003060D5" w:rsidRPr="003060D5" w:rsidTr="00F26983">
        <w:trPr>
          <w:cantSplit/>
          <w:trHeight w:val="113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СН2</w:t>
            </w:r>
          </w:p>
        </w:tc>
        <w:tc>
          <w:tcPr>
            <w:tcW w:w="4083" w:type="pct"/>
            <w:gridSpan w:val="19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Создание комфортных условий для проживания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60D5" w:rsidRPr="003060D5" w:rsidTr="00F26983">
        <w:trPr>
          <w:cantSplit/>
          <w:trHeight w:val="113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2.1</w:t>
            </w:r>
          </w:p>
        </w:tc>
        <w:tc>
          <w:tcPr>
            <w:tcW w:w="4083" w:type="pct"/>
            <w:gridSpan w:val="19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Обеспечение развитой транспортной инфраструктуры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4A81" w:rsidRPr="003060D5" w:rsidTr="00F26983">
        <w:trPr>
          <w:cantSplit/>
          <w:trHeight w:val="346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2.1.1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Приведение межселенных автомобильных дорог общего пользования в соответствие с нормативными требованиями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«Развитие транспортного комплекса   муниципального образования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Алданский район» на 2016-2020 годы»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2.1.1.1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Ремонт межселенных дорог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2.1.1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Протяженность межселенных автомобильных дорог, отвечающих нормативным требованиям –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до  90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км.  к 2030 году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271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«Развитие транспортного комплекса   муниципального образования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2.1.1.2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Реконструкция автодороги «1 Орочен - Лебединый»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212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«Развитие транспортного комплекса   муниципального образования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2.1.1.3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моста через р. Эмельдяк в с. Ылыымах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3933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2.1.2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Обеспечение транспортной доступности отдаленных населенных пунктов, в зимний период (Чагда, Кутана)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«Развитие транспортного комплекса   муниципального образования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2.1.2.1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Обеспечение транспортной доступности отдаленных населенных пунктов, в зимний период (Чагда, Кутана)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2.1.2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Транспортная доступность отдаленных населенных пунктов (Чагда, Кутана), автозимником в зимний период.100%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566"/>
        </w:trPr>
        <w:tc>
          <w:tcPr>
            <w:tcW w:w="153" w:type="pct"/>
            <w:shd w:val="clear" w:color="auto" w:fill="auto"/>
            <w:vAlign w:val="center"/>
            <w:hideMark/>
          </w:tcPr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A14A81" w:rsidRPr="00973257" w:rsidRDefault="00A14A81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2.2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A14A81" w:rsidRPr="00973257" w:rsidRDefault="00A14A81" w:rsidP="00A14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Обеспечение качественными жилищно-коммунальными услугами </w:t>
            </w:r>
          </w:p>
        </w:tc>
      </w:tr>
      <w:tr w:rsidR="00A14A81" w:rsidRPr="003060D5" w:rsidTr="00F26983">
        <w:trPr>
          <w:cantSplit/>
          <w:trHeight w:val="4247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2.2.1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br/>
              <w:t>Обеспечение качества и надежности предоставления потребителям жилищно-коммунальных услуг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Инвестиционная программа ОАО "Теплоэнергосервис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"  2016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-2018 гг. 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2.2.1.1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 Реконструкция котельной Центральная г. Алдан, строительство и расширение тепловых </w:t>
            </w:r>
            <w:proofErr w:type="gramStart"/>
            <w:r w:rsidRPr="00973257">
              <w:rPr>
                <w:sz w:val="16"/>
                <w:szCs w:val="16"/>
              </w:rPr>
              <w:t>сетей  Алданский</w:t>
            </w:r>
            <w:proofErr w:type="gramEnd"/>
            <w:r w:rsidRPr="00973257">
              <w:rPr>
                <w:sz w:val="16"/>
                <w:szCs w:val="16"/>
              </w:rPr>
              <w:t xml:space="preserve"> филиал,   установка приборов учета тепла на тепловых источниках         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2.2.1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Удовлетворенность граждан качеством жилищно-коммунальных услуг (50%)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 совместно с АО "Теплоэнергосервис"</w:t>
            </w:r>
          </w:p>
        </w:tc>
      </w:tr>
      <w:tr w:rsidR="00A14A81" w:rsidRPr="003060D5" w:rsidTr="00F26983">
        <w:trPr>
          <w:cantSplit/>
          <w:trHeight w:val="211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"Алданский район" на период с 2013 года по 2024 год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2.2.1.2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Строительство центральной системы горячего водоснабжения г. Алдан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2.2.2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Уровень износа объектов коммунальной инфраструктуры к 2030 г. 30 %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промышленности, совместно с Администрацией МО "Беллетский эвенкийский национальный наслег"</w:t>
            </w:r>
          </w:p>
        </w:tc>
      </w:tr>
      <w:tr w:rsidR="00A14A81" w:rsidRPr="003060D5" w:rsidTr="00F26983">
        <w:trPr>
          <w:cantSplit/>
          <w:trHeight w:val="226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"Алданский район" на период с 2013 года по 2024 год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2.2.1.3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Строительство центральной системы горячего водоснабжения с. Хатыстыр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60D5" w:rsidRPr="003060D5" w:rsidTr="00F26983">
        <w:trPr>
          <w:cantSplit/>
          <w:trHeight w:val="84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2.3</w:t>
            </w:r>
          </w:p>
        </w:tc>
        <w:tc>
          <w:tcPr>
            <w:tcW w:w="4083" w:type="pct"/>
            <w:gridSpan w:val="19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Обеспечение населения качественным доступным жильем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4A81" w:rsidRPr="003060D5" w:rsidTr="00F26983">
        <w:trPr>
          <w:cantSplit/>
          <w:trHeight w:val="467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2.3.1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Переселение граждан из ветхого и аварийного жилищного фонда, в том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числе  бесперспективного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населенного пункта  планируемого к ликвидации (с. Якокут)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«Обеспечение качественным жильем и повышение качества жилищно-коммунальных услуг в муниципальном образовании " Алданский район"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2.3.1.1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Строительство многоквартирного жилищного фонда, предоставление компенсации </w:t>
            </w:r>
            <w:proofErr w:type="gramStart"/>
            <w:r w:rsidRPr="00973257">
              <w:rPr>
                <w:sz w:val="16"/>
                <w:szCs w:val="16"/>
              </w:rPr>
              <w:t>гражданам</w:t>
            </w:r>
            <w:proofErr w:type="gramEnd"/>
            <w:r w:rsidRPr="00973257">
              <w:rPr>
                <w:sz w:val="16"/>
                <w:szCs w:val="16"/>
              </w:rPr>
              <w:t xml:space="preserve"> проживающим в аварином жилом фонде.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2.3.1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Общая площадь жилых помещений, приходящихся на 1 жителя Алданского района до 32 кв.м. – к 2030 году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25,77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26,30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28,20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28,80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29,60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30,40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30,90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2117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2.3.2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расселенных  помещений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из аварийного жилищного фонда до 2000 ед. – к 2030 году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268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2.3.3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Общая площадь ветхого и аварийного жилого фонда в % к общей площади жилого фонда- к 2030 г. -50%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566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2.3.2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2.3.2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Обеспечение жильем молодых семей</w:t>
            </w:r>
            <w:r w:rsidRPr="00973257">
              <w:rPr>
                <w:color w:val="000000"/>
                <w:sz w:val="16"/>
                <w:szCs w:val="16"/>
              </w:rPr>
              <w:br/>
              <w:t>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«Обеспечение качественным жильем в муниципальном образовании " Алданский район"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2.3.2.1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Муниципальная поддержка в решении жилищной проблемы молодых семей, признанных в установленном порядке нуждающимися в улучшении жилищных условий, через обеспечение молодых семей жилыми помещениями экономического класса, отвечающими установленным санитарным и техническим требованиям.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2.3.4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Количество молодых семей, обеспеченных жильем в среднем 35 семей в год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310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2.3.3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Муниципальная  программа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«Обеспечение качественным жильем в муниципальном образовании " Алданский район"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2.3.3.1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Строительство многоквартирного жилищного фонда, приобретение жилых помещений на вторичном рынке.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2.3.5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Количество детей-сирот, обеспеченных жильем - в среднем 30 человек в год.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FF0000"/>
                <w:sz w:val="16"/>
                <w:szCs w:val="16"/>
              </w:rPr>
            </w:pPr>
            <w:r w:rsidRPr="0097325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701"/>
        </w:trPr>
        <w:tc>
          <w:tcPr>
            <w:tcW w:w="153" w:type="pct"/>
            <w:shd w:val="clear" w:color="auto" w:fill="auto"/>
            <w:vAlign w:val="center"/>
            <w:hideMark/>
          </w:tcPr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A14A81" w:rsidRPr="00973257" w:rsidRDefault="00A14A81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2.4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A14A81" w:rsidRPr="00973257" w:rsidRDefault="00A14A81" w:rsidP="00A14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 Улучшение экологической ситуации  </w:t>
            </w:r>
          </w:p>
        </w:tc>
      </w:tr>
      <w:tr w:rsidR="00A14A81" w:rsidRPr="003060D5" w:rsidTr="00F26983">
        <w:trPr>
          <w:cantSplit/>
          <w:trHeight w:val="325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2.4.1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2.4.1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Строительство сооружений экологического оздоровления водных объектов Алданского района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"Алданский район" на период с 2013 года по 2024 год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2.4.1.1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комплексных очистных сооружений в г. Алдан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2.4.1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Наличие комплексных очистных сооружений в г Алдане, п. Н-Куранах, г. Томмот, п. Ленинский соответствующих нормативным требованиям действующего законодательства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225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"Алданский район" на период с 2013 года по 2024 год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2.4.1.2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9F5F5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комплексных очистных сооружений в п. Н-Куранах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113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"Алданский район" на период с 2013 года по 2024 год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2.4.1.3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9F5F5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комплексных очистных сооружений в г. Томмот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113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комплексного развития коммунальной инфраструктуры МО "Алданский район" на период с 2013 года по 2024 год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2.4.1.4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Строительство комплексных очистных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сооружений  в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 п. Ленский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4247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2.4.2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2.4.2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объектов размещения отходов производства и потребления в соответствии с требованиями действующего законодательства, вывод из эксплуатации и рекультивация объектов размещения твердых коммунальных отходов не соответствующим нормативным требованиям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«Охрана окружающей среды в муниципальном образовании "Алданский район"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2.4.2.1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полигона ТБО в г. Алдан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2.4.2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Наличие полигонов ТБО в г Алдане, п. Н-Куранах, г. Томмот, соответствующих нормативным требованиям действующего законодательства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296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«Охрана окружающей среды в муниципальном образовании "Алданский район"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2.4.2.2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полигона ТБО г. Томмот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225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«Охрана окружающей среды в муниципальном образовании "Алданский район"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2.4.2.3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полигона ТБО п. Нижний Куранах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3060D5" w:rsidRPr="003060D5" w:rsidTr="00F26983">
        <w:trPr>
          <w:cantSplit/>
          <w:trHeight w:val="56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2.5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2.5</w:t>
            </w:r>
          </w:p>
        </w:tc>
        <w:tc>
          <w:tcPr>
            <w:tcW w:w="4083" w:type="pct"/>
            <w:gridSpan w:val="19"/>
            <w:shd w:val="clear" w:color="auto" w:fill="auto"/>
            <w:vAlign w:val="center"/>
            <w:hideMark/>
          </w:tcPr>
          <w:p w:rsidR="003060D5" w:rsidRPr="00973257" w:rsidRDefault="003060D5" w:rsidP="005A76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Газификация населенных пунктов Алданского района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4A81" w:rsidRPr="003060D5" w:rsidTr="00F26983">
        <w:trPr>
          <w:cantSplit/>
          <w:trHeight w:val="28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2.5.1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2.5.1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системы газоснабжения на территории на Алданского района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Строительство газопровода и газораспределительной станции Алдан </w:t>
            </w:r>
            <w:proofErr w:type="gramStart"/>
            <w:r w:rsidRPr="00973257">
              <w:rPr>
                <w:sz w:val="16"/>
                <w:szCs w:val="16"/>
              </w:rPr>
              <w:t>( Опр.</w:t>
            </w:r>
            <w:proofErr w:type="gramEnd"/>
            <w:r w:rsidRPr="00973257">
              <w:rPr>
                <w:sz w:val="16"/>
                <w:szCs w:val="16"/>
              </w:rPr>
              <w:t xml:space="preserve"> 26,7 тыс. м3/час),  межпоселкового газопровода от газораспределительной станции    Алдан  до города Алдан с отводом на п. Ленинский и п. Лебединый         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2.5.1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Газификация г. Алдан, п. Ленинский, п. Лебединый, г. Томмот, п. Верхний Куранах, п. Нижний Куранах, п. Якокит, с. Хатыстыр на 100%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88%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28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Строительство внутрипоселковых сетей газораспределения в г. Алдан, п. Ленинский, п. Лебединый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509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Строительство газопровода и газораспределительной станции Томмот (Опр. 15,7 тыс. м3/час), межпоселкового газопровода от газораспределительной станции    </w:t>
            </w:r>
            <w:proofErr w:type="gramStart"/>
            <w:r w:rsidRPr="00973257">
              <w:rPr>
                <w:sz w:val="16"/>
                <w:szCs w:val="16"/>
              </w:rPr>
              <w:t>Томмот  до</w:t>
            </w:r>
            <w:proofErr w:type="gramEnd"/>
            <w:r w:rsidRPr="00973257">
              <w:rPr>
                <w:sz w:val="16"/>
                <w:szCs w:val="16"/>
              </w:rPr>
              <w:t xml:space="preserve"> города Томмот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28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Строительство внутрипоселковых сетей газораспределения в г.Томмот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509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Строительство газопровода- отвода и газораспределительной станции Верхний Куранах (Опр. 0,9 тыс. м3/час), межпоселкового газопровода от газораспределительной станции    Верхний Куранах до с Верхний Куранах  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28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2.5.1.6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Строительство внутрипоселковых сетей газораспределения </w:t>
            </w:r>
            <w:proofErr w:type="gramStart"/>
            <w:r w:rsidRPr="00973257">
              <w:rPr>
                <w:sz w:val="16"/>
                <w:szCs w:val="16"/>
              </w:rPr>
              <w:t>в с</w:t>
            </w:r>
            <w:proofErr w:type="gramEnd"/>
            <w:r w:rsidRPr="00973257">
              <w:rPr>
                <w:sz w:val="16"/>
                <w:szCs w:val="16"/>
              </w:rPr>
              <w:t xml:space="preserve"> Верхний Куранах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5097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2.5.1.7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Строительство газопровода и газораспределительной </w:t>
            </w:r>
            <w:proofErr w:type="gramStart"/>
            <w:r w:rsidRPr="00973257">
              <w:rPr>
                <w:sz w:val="16"/>
                <w:szCs w:val="16"/>
              </w:rPr>
              <w:t>станции  Нижний</w:t>
            </w:r>
            <w:proofErr w:type="gramEnd"/>
            <w:r w:rsidRPr="00973257">
              <w:rPr>
                <w:sz w:val="16"/>
                <w:szCs w:val="16"/>
              </w:rPr>
              <w:t xml:space="preserve"> Куранах (Опр. 7,7 тыс. м3/час), межпоселкового газопровода от газораспределительной станции    Нижний Куранах  до п. Нижний Куранах и с. Хатыстыр 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28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2.5.1.8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Строительство внутрипоселковых сетей газораспределения в </w:t>
            </w:r>
            <w:proofErr w:type="gramStart"/>
            <w:r w:rsidRPr="00973257">
              <w:rPr>
                <w:sz w:val="16"/>
                <w:szCs w:val="16"/>
              </w:rPr>
              <w:t>п .Нижний</w:t>
            </w:r>
            <w:proofErr w:type="gramEnd"/>
            <w:r w:rsidRPr="00973257">
              <w:rPr>
                <w:sz w:val="16"/>
                <w:szCs w:val="16"/>
              </w:rPr>
              <w:t xml:space="preserve"> Куранах и с. Хатыстыр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28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2.5.1.9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Строительство газопровода- отвода и газораспределительной станции Якокит (Опр. 0,9 тыс. м3/час) 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28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Программа развития газоснабжения и газификации РС(Я) на период 2016-2025 гг. Указ Главы РС(Я) от 25.10.2017 N 2165 (ред. от 27.03.2018)                                      Государственная программа Республики Саха (Якутия) "Обеспечение качественным жильем и повышение качества жилищно-коммунальных услуг на 2018 - 2022 годы"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5A764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М 2.5.1.10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Строительство межпоселкового газопровода от газораспределительной станции    Якокит до с Якокит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716"/>
        </w:trPr>
        <w:tc>
          <w:tcPr>
            <w:tcW w:w="153" w:type="pct"/>
            <w:shd w:val="clear" w:color="auto" w:fill="auto"/>
            <w:vAlign w:val="center"/>
            <w:hideMark/>
          </w:tcPr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A14A81" w:rsidRPr="00973257" w:rsidRDefault="00A14A81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2.6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Комфортная городская среда </w:t>
            </w:r>
          </w:p>
        </w:tc>
      </w:tr>
      <w:tr w:rsidR="00A14A81" w:rsidRPr="003060D5" w:rsidTr="00F26983">
        <w:trPr>
          <w:cantSplit/>
          <w:trHeight w:val="409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2.6.1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2.6.1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Комплексное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развитие  населенных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пунктов Алданского района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Муниципальная программа «Формирование современной городской среды на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территории  муниципального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образования «Алданский район» на 2016-2020 годы"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2.6.1.1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2.6.1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муниципальных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образований  поселений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)- получателей субсидии из Федерального и Республиканского бюджетов  на реализацию мероприятий муниципальных программ "Формирование современной городской среды" к 2030 г -5 единиц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3257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Муниципальная программа «Формирование современной городской среды на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территории  муниципального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образования «Алданский район» на 2016-2020 годы"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2.6.1.2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Содействие развитию благоустройства территорий муниципальных образований Алданского района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2.6.2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Благоустроенные дворовые территории к 2030 г. 50%.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A14A81" w:rsidRPr="003060D5" w:rsidTr="00F26983">
        <w:trPr>
          <w:cantSplit/>
          <w:trHeight w:val="153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Муниципальная программа «Формирование современной городской среды на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территории  муниципального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образования «Алданский район» на 2016-2020 годы"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2.6.3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Благоустроенные общественные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территории  к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2030 г.70 %.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Управление промышленности</w:t>
            </w:r>
          </w:p>
        </w:tc>
      </w:tr>
      <w:tr w:rsidR="003060D5" w:rsidRPr="003060D5" w:rsidTr="00F26983">
        <w:trPr>
          <w:cantSplit/>
          <w:trHeight w:val="703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СН3</w:t>
            </w:r>
          </w:p>
        </w:tc>
        <w:tc>
          <w:tcPr>
            <w:tcW w:w="4083" w:type="pct"/>
            <w:gridSpan w:val="19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Обеспечение возможностей для активного долголетия и гармоничного развития личности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060D5" w:rsidRPr="003060D5" w:rsidTr="00F26983">
        <w:trPr>
          <w:cantSplit/>
          <w:trHeight w:val="84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3.1</w:t>
            </w:r>
          </w:p>
        </w:tc>
        <w:tc>
          <w:tcPr>
            <w:tcW w:w="4083" w:type="pct"/>
            <w:gridSpan w:val="19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 Инновационное развитие здравоохранения Алданского района     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4A81" w:rsidRPr="003060D5" w:rsidTr="00F26983">
        <w:trPr>
          <w:cantSplit/>
          <w:trHeight w:val="24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3.1.1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Обеспечение доступности и качества медицинской помощи, эффективность предоставления медицинских услуг, включая профилактические мероприятия и формирование здорового образа жизни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Внедрение стандарта поликлиники, устанавливающего требования к порядку и условиям организации предоставления качественных медицинских услуг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3.1.1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Смертность населения от всех причин к 2030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году  -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до 8,3 промилле на 1000 населения .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13,80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8,30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27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Исполнение проекта «Вежливое здравоохранение</w:t>
            </w:r>
            <w:proofErr w:type="gramStart"/>
            <w:r w:rsidRPr="00973257">
              <w:rPr>
                <w:sz w:val="16"/>
                <w:szCs w:val="16"/>
              </w:rPr>
              <w:t>»,</w:t>
            </w:r>
            <w:r w:rsidRPr="00973257">
              <w:rPr>
                <w:sz w:val="16"/>
                <w:szCs w:val="16"/>
              </w:rPr>
              <w:br w:type="page"/>
              <w:t>предусматривающего</w:t>
            </w:r>
            <w:proofErr w:type="gramEnd"/>
            <w:r w:rsidRPr="00973257">
              <w:rPr>
                <w:sz w:val="16"/>
                <w:szCs w:val="16"/>
              </w:rPr>
              <w:t xml:space="preserve"> реализацию принципов профессионального обслуживания, которые обязательны к применению медицинским персоналом</w:t>
            </w:r>
            <w:r w:rsidRPr="00973257">
              <w:rPr>
                <w:sz w:val="16"/>
                <w:szCs w:val="16"/>
              </w:rPr>
              <w:br w:type="page"/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3.1.2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Удовлетворенность населения медицинской помощью к 2030 году   - не ниже 52%  </w:t>
            </w:r>
            <w:r w:rsidRPr="00973257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E52B64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178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3.1.1.3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Открытие первичного сосудистого отделения в г. Алдане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3.1.3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Удовлетворенность потребности населения в высокотехнологичной медицинской помощи к 2030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году  -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до 84%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E52B64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178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3.1.1.4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Проведение капитального ремонта здания Алданской детской поликлиники, с оснащением современным медицинским оборудованием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3.1.4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Увеличение суммарного коэффициента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рождаемости  к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2030- до 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9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3.1.2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Обеспечение реализации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приоритета  в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сфере профилактики охраны здоровья населения, совершенствование первичной медико-санитарной помощи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Продолжение работы </w:t>
            </w:r>
            <w:proofErr w:type="gramStart"/>
            <w:r w:rsidRPr="00973257">
              <w:rPr>
                <w:sz w:val="16"/>
                <w:szCs w:val="16"/>
              </w:rPr>
              <w:t>по  иммунизации</w:t>
            </w:r>
            <w:proofErr w:type="gramEnd"/>
            <w:r w:rsidRPr="00973257">
              <w:rPr>
                <w:sz w:val="16"/>
                <w:szCs w:val="16"/>
              </w:rPr>
              <w:t xml:space="preserve"> населения в рамках календаря профилактических прививок по эпидемическим показаниям, в целях снижения показателей инфекционных заболеваний, предупреждения заболеваемости энзоотичными инфекциями и завоза инфекций с неблагополучных территорий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3.1.5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Увеличение ожидаемой продолжительности здоровой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жизни  к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2030 г - до 73,6 лет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73,60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21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3.1.2.2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Проведение выездной лечебно-профилактической помощи «Мобильная поликлиника» и диагностики по принципу «одного дня» для ранней диагностики заболеваний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113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3.1.2.3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Ранняя диагностика онкологических заболеваний, расширение функций онкосмотрового кабинета, диспансеризация лиц с факторами риска развития злокачественных новообразований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11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3.1.2.4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Совместная работа с муниципальными органами власти, руководителями предприятий по проведению диспансеризации взрослого населения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25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3.1.2.5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Совместная </w:t>
            </w:r>
            <w:proofErr w:type="gramStart"/>
            <w:r w:rsidRPr="00973257">
              <w:rPr>
                <w:sz w:val="16"/>
                <w:szCs w:val="16"/>
              </w:rPr>
              <w:t>работа  с</w:t>
            </w:r>
            <w:proofErr w:type="gramEnd"/>
            <w:r w:rsidRPr="00973257">
              <w:rPr>
                <w:sz w:val="16"/>
                <w:szCs w:val="16"/>
              </w:rPr>
              <w:t xml:space="preserve"> муниципальными органами власти, общественными организациями, департаментом образования Алданского района по проведению диспансеризации несовершеннолетних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467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3.1.2.6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Открытие отделения медицинской профилактики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466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3.1.3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Совершенствование мер по охране здоровья населения, в том числе системы оказания специализированной медицинской помощи, увеличив долю оказания высокотехнологичной медицинской помощи, внедрив инновационные методы, для увеличения ожидаемой продолжительности жизни и активного долголетия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spacing w:after="240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Развитие реабилитации и восстановительного лечения в Алданском районе: оснащение оборудованием отделений реабилитации и восстановительного лечения в ГБУ РС (Я) «Алданская ЦРБ», ГБУ РС (Я) «Н-Куранахская ГБ», обучение специалистов.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6799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3.1.3.2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Разработка и внедрение новых гериатрических моделей для обеспечения комплексности, доступности и эффективности оказания медицинской помощи пожилому населению для активного долголетия: открытие коек для оказания гериатрической помощи при терапевтическом отделении ГБУ РС (Я) «АЦРБ», организация медпомощи по виду </w:t>
            </w:r>
            <w:proofErr w:type="gramStart"/>
            <w:r w:rsidRPr="00973257">
              <w:rPr>
                <w:sz w:val="16"/>
                <w:szCs w:val="16"/>
              </w:rPr>
              <w:t>медуслуги  «</w:t>
            </w:r>
            <w:proofErr w:type="gramEnd"/>
            <w:r w:rsidRPr="00973257">
              <w:rPr>
                <w:sz w:val="16"/>
                <w:szCs w:val="16"/>
              </w:rPr>
              <w:t>Гериатрия» в ГБУ РС (Я) «Н-Куранахская ГБ», ГБУ РС (Я) «Томмотская ГБ»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27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3.1.3.3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Повышение доступности и качества детской специализированной помощи (развитие детской хирургии, детской травматологии и ортопедии, повышение эффективности лечения спастических форм детского церебрального паралича)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51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3.1.3.4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Развитие паллиативной медицины, призванной улучшить качество жизни пациентов с различными нозологическими формами хронических заболеваний, преимущественно в терминальной стадии развития ситуации, когда возможности специализированного лечения ограничены или исчерпаны: оказание паллиативной помощи в амбулаторных условиях и на дому, создание выездных бригад по оказанию паллиативной помощи на дому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45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3.1.3.5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Развитие специализированной помощи (внедрение современных методов лечения пациентов с холодовой травмой; создание</w:t>
            </w:r>
            <w:r w:rsidRPr="00973257">
              <w:rPr>
                <w:sz w:val="16"/>
                <w:szCs w:val="16"/>
              </w:rPr>
              <w:br/>
              <w:t>психотерапевтической, развитие наркологической и совершенствование психиатрической помощи): продолжить работу по функционированию кабинетов медико-социальной помощи при поликлиниках (оснащение кабинетов, обучение специалистов)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694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3.1.3.6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Обеспечение доступности  медицинской диагностики (лучевой, эндоскопической, функциональной, лабораторной диагностики), в том числе приобретение оборудования:                                                                                                                                                   1).УЗИ аппаратов высокого экспертного класса,                                                              2).Эндоскопического оборудования для проведения диагностики, лечения; </w:t>
            </w:r>
            <w:r w:rsidRPr="00973257">
              <w:rPr>
                <w:sz w:val="16"/>
                <w:szCs w:val="16"/>
              </w:rPr>
              <w:br/>
              <w:t>3).Ренгенаппарата в Алданскую городскую поликлинику,</w:t>
            </w:r>
            <w:r w:rsidRPr="00973257">
              <w:rPr>
                <w:sz w:val="16"/>
                <w:szCs w:val="16"/>
              </w:rPr>
              <w:br/>
              <w:t>4).Оборудование для функциональной диагностики,</w:t>
            </w:r>
            <w:r w:rsidRPr="00973257">
              <w:rPr>
                <w:sz w:val="16"/>
                <w:szCs w:val="16"/>
              </w:rPr>
              <w:br/>
              <w:t>5).Лабораторное оборудование, включая оборудование для ПЦР-диагностики,</w:t>
            </w:r>
            <w:r w:rsidRPr="00973257">
              <w:rPr>
                <w:sz w:val="16"/>
                <w:szCs w:val="16"/>
              </w:rPr>
              <w:br/>
              <w:t>6).Физиограф для стоматологической поликлиники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24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3.1.3.7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Отбор пациентов и своевременное </w:t>
            </w:r>
            <w:proofErr w:type="gramStart"/>
            <w:r w:rsidRPr="00973257">
              <w:rPr>
                <w:sz w:val="16"/>
                <w:szCs w:val="16"/>
              </w:rPr>
              <w:t>направление  для</w:t>
            </w:r>
            <w:proofErr w:type="gramEnd"/>
            <w:r w:rsidRPr="00973257">
              <w:rPr>
                <w:sz w:val="16"/>
                <w:szCs w:val="16"/>
              </w:rPr>
              <w:t xml:space="preserve"> лечения индуцированными стволовыми клетками при заболеваниях крови и других аутоиммунных, генетических заболеваниях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21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3.1.3.8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 Участие специалистов в развитии персонализированной медицины, основанной на выборе диагностических, лечебных и профилактических средств для индивидуальных особенностей человека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9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3.1.4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br/>
              <w:t>Повышение престижа медицинских специальностей в целях обеспечения сферы здравоохранения высококвалифицированными кадрами с внедрением системы непрерывного медицинского образования совместно с Министерством здравоохранения РС (Я) и муниципальными органами власти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3.1.4.1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Внедрение системы непрерывного медицинского образования - повышение квалификации медицинских работников, в том числе дистанционное обучение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178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3.1.4.2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Повышение престижа медицинских специальностей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25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3.1.4.3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Реализация принципов профессионального обслуживания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10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3.1.4.4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Привлечение высококвалифицированных специалистов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0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73257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3.1.5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br/>
              <w:t xml:space="preserve">Информатизация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Алданского  здравоохранения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с применением цифровых технологий в медицине, качественной телемедицины, дистанционного мониторирования состояния здоровья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3.1.5.1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Организация спутниковых каналов связи в медицинских организациях и обособленных структурных подразделениях (с. Чагда, с. Кутана, с. Большой Нимныр)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39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3.1.5.2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Организация спутниковых каналов связи в медицинских организациях и обособленных структурных подразделениях (с. Чагда, с. Кутана, с. Большой Нимныр)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26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3.1.5.3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Формирование единого информационного пространства здравоохранения, переход на облачные технологии, переход на электронный документооборот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E52B6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178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3.1.5.4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Разработка и сопровождение единого портала здравоохранения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53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3.1.5.5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Развитие телемедицинских технологий направления «врач-врач», в том числе с применением технологии удаленного присутствия, «Медицинские телероботы»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249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3.1.5.6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Развитие телемедицинских технологий направления «врач-пациент» с использованием диагностических микро биодатчиков и мобильных </w:t>
            </w:r>
            <w:proofErr w:type="gramStart"/>
            <w:r w:rsidRPr="00973257">
              <w:rPr>
                <w:sz w:val="16"/>
                <w:szCs w:val="16"/>
              </w:rPr>
              <w:t>телеустройств ,</w:t>
            </w:r>
            <w:proofErr w:type="gramEnd"/>
            <w:r w:rsidRPr="00973257">
              <w:rPr>
                <w:sz w:val="16"/>
                <w:szCs w:val="16"/>
              </w:rPr>
              <w:t xml:space="preserve"> «Домашняя мобильная телемедицина» 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27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3.1.5.7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Внедрение сервиса Личного кабинета пациента «Мое здоровье» на портале </w:t>
            </w:r>
            <w:proofErr w:type="gramStart"/>
            <w:r w:rsidRPr="00973257">
              <w:rPr>
                <w:sz w:val="16"/>
                <w:szCs w:val="16"/>
              </w:rPr>
              <w:t>госуслуг  для</w:t>
            </w:r>
            <w:proofErr w:type="gramEnd"/>
            <w:r w:rsidRPr="00973257">
              <w:rPr>
                <w:sz w:val="16"/>
                <w:szCs w:val="16"/>
              </w:rPr>
              <w:t xml:space="preserve"> повышения качества оказываемых услуг гражданам, их информированности в сфере охраны здоровья, «Модуль здоровья»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297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3.1.5.8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Внедрение новых методов диагностики за счет совершенствования средств визуализации и лабораторной диагностики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30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3.1.6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3.1.6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Внедрение системы мониторинга и контроля в сфере закупок лекарственных препаратов, а также автоматизированной системы мониторинга движения маркированных лекарственных препаратов от производителя до конечного потребителя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3.1.6.1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Проведение оперативного анализа информации по государственным закупкам, как на этапе планирования, так и на этапе конкурсных процедур и электронных аукционов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cantSplit/>
          <w:trHeight w:val="178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«Развитие здравоохранения Республики Саха (Якутия) на 2018-2022 гг.                              (Указ Главы Республики Саха (Якутия) №2283 от 15.12.2017 г.)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3.1.6.2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Защита населения от фальсифицированных лекарственных препаратов</w:t>
            </w:r>
          </w:p>
        </w:tc>
        <w:tc>
          <w:tcPr>
            <w:tcW w:w="109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РС(Я) "Алданская центральная районная больница"</w:t>
            </w:r>
          </w:p>
        </w:tc>
      </w:tr>
      <w:tr w:rsidR="00A14A81" w:rsidRPr="003060D5" w:rsidTr="00F26983">
        <w:trPr>
          <w:trHeight w:val="300"/>
        </w:trPr>
        <w:tc>
          <w:tcPr>
            <w:tcW w:w="153" w:type="pct"/>
            <w:shd w:val="clear" w:color="auto" w:fill="auto"/>
            <w:vAlign w:val="center"/>
            <w:hideMark/>
          </w:tcPr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3.2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A14A81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 Повышение эффективности социальной помощи нуждающимся гражданам </w:t>
            </w:r>
          </w:p>
          <w:p w:rsidR="00A14A81" w:rsidRPr="00973257" w:rsidRDefault="00A14A81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A81" w:rsidRPr="003060D5" w:rsidTr="00F26983">
        <w:trPr>
          <w:cantSplit/>
          <w:trHeight w:val="580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3.2.1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3.2.1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Повышение качества жизни граждан старшего возраста, инвалидов, включая детей-инвалидов, семей и детей, в том числе детей-сирот и детей оставшихся без попечения родителей, на основе развития сети учреждений социального обслуживания. Повышение уровня доступности социальных объектов и услуг для инвалидов и других маломобильных групп населения.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Указ главы РС(Я) от 30.11.2017г. №2235 О государственной программе РС(Я) "Социальная поддержка граждан в РС(Я)"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3.2.1.1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Совершенствование межведомственной работы по раннему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выявлению  семейного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неблагополучия и постановки на учет граждан пожилого возраста, инвалидов (включая детей-инвалидов), семей и детей, находящихся в социально - опасном положении.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3.2.1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Доля граждан, получивших социальные услуги в учреждениях социального обслуживания населения, в общем числе граждан, обратившихся за получением в учреждения социального обслуживания - 100%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ГКУ Управление соцзащиты</w:t>
            </w:r>
          </w:p>
        </w:tc>
      </w:tr>
      <w:tr w:rsidR="00A14A81" w:rsidRPr="003060D5" w:rsidTr="00F26983">
        <w:trPr>
          <w:cantSplit/>
          <w:trHeight w:val="339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3.2.2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Повышение качества жизни пожилых граждан, укрепление традиций взаимопомощи, профилактика социального одиночества.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Закон Республики Саха(Якутия) от 21.02.2013 1159-З N 1229-IV "Об организации приемных семей для граждан пожилого возраста в РС(Я)"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3.2.2.1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Разработка и внедрение новых социальных технологий обслуживания граждан пожилого возраста и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инвалидов  на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дому и в учреждениях социального обслуживания.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3.2.2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Количество приемных семей для граждан пожилого возраста-10 семей.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ГКУ Управление соцзащиты</w:t>
            </w:r>
          </w:p>
        </w:tc>
      </w:tr>
      <w:tr w:rsidR="00A14A81" w:rsidRPr="003060D5" w:rsidTr="00F26983">
        <w:trPr>
          <w:cantSplit/>
          <w:trHeight w:val="157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3.2.3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3.2.3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социального обслуживания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Указ главы РС(Я) от 30.11.2017г. №2235 О государственной программе РС(Я) "Социальная поддержка граждан в РС(Я)".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Постановление  Правительства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РФ от 29.12.2017г. №1687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3.2.3.1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Томмотского психоневрологического дома-интерната на 395 мест, г. Томмот Алданского района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3.2.3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социальных учреждений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соответствующих нормам противопожарной безопасности-100% 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ГКУ Управление соцзащиты</w:t>
            </w:r>
          </w:p>
        </w:tc>
      </w:tr>
      <w:tr w:rsidR="00A14A81" w:rsidRPr="003060D5" w:rsidTr="00F26983">
        <w:trPr>
          <w:cantSplit/>
          <w:trHeight w:val="455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3.2.4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Формирование доступной среды для инвалидов и других маломобильных групп населения, повышение уровня и качества их жизни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Указ главы РС(Я) от 30.11.2017г. №2235 О государственной программе РС(Я) "Социальная поддержка граждан в РС(Я)"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3.2.4.1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Оснащение социально-значимых объектов внешними пандусами, входными группами, системами с дублирующими световыми устройствами, информационными табло с тактильной пространственно-рельефной информацией и другим оборудованием, обустройства зон оказания услуг и прилегающих территорий в соответствии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с  нормами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СП 59.13330.2012.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3.2.4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Доля доступных для инвалидов и других маломобильных групп населения приоритетных объектов социальной и транспортной инфраструктуры-37%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Социальное управление совместно с ГКУ Управление соцзащиты</w:t>
            </w:r>
          </w:p>
        </w:tc>
      </w:tr>
      <w:tr w:rsidR="00A14A81" w:rsidRPr="003060D5" w:rsidTr="00F26983">
        <w:trPr>
          <w:cantSplit/>
          <w:trHeight w:val="157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3.2.5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3.2.5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Обеспечение доступа граждан старшего поколения к информационным ресурсам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Указ главы РС(Я) от 30.11.2017г. №2235 О государственной программе РС(Я) "Социальная поддержка граждан в РС(Я)"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3.2.5.1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Организация курсов обучения компьютерной грамотности для неработающих пенсионеров  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3.2.5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граждан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прошедших обучение компьютерной грамотности к 2030г. 700 человек.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572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642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ГБУ Управление соцзащиты</w:t>
            </w:r>
          </w:p>
        </w:tc>
      </w:tr>
      <w:tr w:rsidR="00A14A81" w:rsidRPr="003060D5" w:rsidTr="00F26983">
        <w:trPr>
          <w:cantSplit/>
          <w:trHeight w:val="382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3.2.6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3.2.6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активного диалога с гражданским обществом, укрепление социального партнерства с некоммерческими организациями, в том числе с общественными организациями ветеранов, инвалидов.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Указ главы РС(Я) от 30.11.2017г. №2235 О государственной программе РС(Я) "Социальная поддержка граждан в РС(Я)"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3.2.6.1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Совершенствование механизма привлечения НКО к оказанию услуг в сфере социального обслуживания граждан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3.2.6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НКО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оказывающих социальные услуги населению к 2030 г. 5 организации.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A14A81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 совместно с ГКУ Управление соцзащиты</w:t>
            </w:r>
          </w:p>
        </w:tc>
      </w:tr>
      <w:tr w:rsidR="00994C2B" w:rsidRPr="003060D5" w:rsidTr="00F26983">
        <w:trPr>
          <w:cantSplit/>
          <w:trHeight w:val="1267"/>
        </w:trPr>
        <w:tc>
          <w:tcPr>
            <w:tcW w:w="153" w:type="pct"/>
            <w:shd w:val="clear" w:color="auto" w:fill="auto"/>
            <w:vAlign w:val="center"/>
            <w:hideMark/>
          </w:tcPr>
          <w:p w:rsidR="00994C2B" w:rsidRPr="00973257" w:rsidRDefault="00994C2B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994C2B" w:rsidRPr="00973257" w:rsidRDefault="00994C2B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3.3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994C2B" w:rsidRPr="00973257" w:rsidRDefault="00994C2B" w:rsidP="00260E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Конкурентная система образования в Алданском районе</w:t>
            </w:r>
          </w:p>
          <w:p w:rsidR="00994C2B" w:rsidRPr="00973257" w:rsidRDefault="00994C2B" w:rsidP="00A14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4A81" w:rsidRPr="003060D5" w:rsidTr="00F26983">
        <w:trPr>
          <w:cantSplit/>
          <w:trHeight w:val="424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3.3.1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Обеспечение услугами дошкольного образования детей раннего возраста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proofErr w:type="spellStart"/>
            <w:r w:rsidRPr="00973257">
              <w:rPr>
                <w:sz w:val="16"/>
                <w:szCs w:val="16"/>
              </w:rPr>
              <w:t>Cоздание</w:t>
            </w:r>
            <w:proofErr w:type="spellEnd"/>
            <w:r w:rsidRPr="00973257">
              <w:rPr>
                <w:sz w:val="16"/>
                <w:szCs w:val="16"/>
              </w:rPr>
              <w:t xml:space="preserve"> условий для раннего развития детей в возрасте до трех лет (реализация «Дорожной карты» по обеспечению услугами дошкольного образования детей раннего возраста)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численности детей в возрасте от 2 месяцев до 3 лет, охваченных программами поддержки раннего развития, от общей численности детей соответствующего возраста, к 2030 г. - 100 %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301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    Реализация программы психолого-педагогической, методической и консультативной помощи родителям детей, получающих дошкольное образование в семье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Доля численности родителей детей, получающих дошкольное образование в семье, которым оказывается психолого-педагогическая, методическая и консультативная помощь, к 2030 г. - 100%    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2919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3.3.2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Создание условий для перехода на ФГОС основного общего и среднего общего </w:t>
            </w:r>
            <w:proofErr w:type="gramStart"/>
            <w:r w:rsidRPr="00973257">
              <w:rPr>
                <w:sz w:val="16"/>
                <w:szCs w:val="16"/>
              </w:rPr>
              <w:t xml:space="preserve">образования.   </w:t>
            </w:r>
            <w:proofErr w:type="gramEnd"/>
            <w:r w:rsidRPr="00973257">
              <w:rPr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Создание комплекса условий для выстраивания (проектирования) и реализации индивидуальных образовательных траекторий, обучающихся в условиях перехода на ФГОС ООО и СОО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Доля школьников, обучающихся по индивидуальной образовательной траектории, от общего числа школьников, к 2030 – 40%  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315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3.3.3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Создание условий для получения детьми-инвалидами, детьми с ограниченными возможностями здоровья качественного образования и их успешной социализации в организациях дошкольного, общего образования.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Укрепление материально-технической базы образовательных учреждений для создания комфортных условий пребывания детей, сохранения и укрепления их здоровья.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образовательных организаций, в которых созданы условия для получения детьми-инвалидами, детьми с ограниченными возможностями здоровья качественного образования, к 2030 г.- 100%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4389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3.3.3.2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. Создание кадровых и организационно-методических условий в образовательных организациях, способствующих эффективной реализации инклюзивного образования на территории района.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Удельный вес численности детей с ограниченными возможностями здоровья и детей инвалидов, охваченных </w:t>
            </w:r>
            <w:proofErr w:type="gramStart"/>
            <w:r w:rsidRPr="00973257">
              <w:rPr>
                <w:sz w:val="16"/>
                <w:szCs w:val="16"/>
              </w:rPr>
              <w:t>услугами  образования</w:t>
            </w:r>
            <w:proofErr w:type="gramEnd"/>
            <w:r w:rsidRPr="00973257">
              <w:rPr>
                <w:sz w:val="16"/>
                <w:szCs w:val="16"/>
              </w:rPr>
              <w:t>, от общей численности детей соответствующей категории, к 2030 г. – 95%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315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3.3.4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Создание оптимальных условий для выявления, развития, обучения, воспитания и социализации одаренных детей, обеспечения их личностного и профессионального самоопределения, поддержки данной категории детей и их </w:t>
            </w:r>
            <w:proofErr w:type="gramStart"/>
            <w:r w:rsidRPr="00973257">
              <w:rPr>
                <w:sz w:val="16"/>
                <w:szCs w:val="16"/>
              </w:rPr>
              <w:t xml:space="preserve">педагогов.   </w:t>
            </w:r>
            <w:proofErr w:type="gramEnd"/>
            <w:r w:rsidRPr="00973257"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3.3.4.1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Реализация подпрограммы «Развитие системы поддержки талантливых и инициативных детей»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школьников – победителей и призеров районных, республиканских и российских предметных олимпиад, и научно-практических конференций от числа школьников принявших участие, к 2030 г. – 32%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32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178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3.3.4.2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Создание </w:t>
            </w:r>
            <w:proofErr w:type="gramStart"/>
            <w:r w:rsidRPr="00973257">
              <w:rPr>
                <w:sz w:val="16"/>
                <w:szCs w:val="16"/>
              </w:rPr>
              <w:t>технопарка  на</w:t>
            </w:r>
            <w:proofErr w:type="gramEnd"/>
            <w:r w:rsidRPr="00973257">
              <w:rPr>
                <w:sz w:val="16"/>
                <w:szCs w:val="16"/>
              </w:rPr>
              <w:t xml:space="preserve"> базе Центра дополнительного образования в г.Алдане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детей, занимающихся в кванториуме, от общего числа детей в ОО, к 2030 г. - 40%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184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детей, занимающихся в центре дополнительного образования, от общего числа детей в ОО г.Алдана, к 2030 г. - 90%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348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3.3.4.3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Создание центра дополнительного образования в г.Алдане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детей в возрасте от 5 до 18 лет, получающих услуги дополнительного образования, от общей численности обучающихся в возрасте от 5 до 18 лет, к 2030 г. - 80%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343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3.3.5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Совершенствование системы предпрофильной подготовки и профильного обучения в учреждения общего образования.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3.3.5.1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Организация сетевого образования через следующие формы </w:t>
            </w:r>
            <w:proofErr w:type="gramStart"/>
            <w:r w:rsidRPr="00973257">
              <w:rPr>
                <w:sz w:val="16"/>
                <w:szCs w:val="16"/>
              </w:rPr>
              <w:t>взаимодействия:</w:t>
            </w:r>
            <w:r w:rsidRPr="00973257">
              <w:rPr>
                <w:sz w:val="16"/>
                <w:szCs w:val="16"/>
              </w:rPr>
              <w:br w:type="page"/>
              <w:t>Школа</w:t>
            </w:r>
            <w:proofErr w:type="gramEnd"/>
            <w:r w:rsidRPr="00973257">
              <w:rPr>
                <w:sz w:val="16"/>
                <w:szCs w:val="16"/>
              </w:rPr>
              <w:t xml:space="preserve"> – школа, ресурсные центры,  профильные смены по образовательным запросам   обучающихся - МБУ дополнительного образования детей «Оздоровительно-образовательный лагерь «Берег дружбы»  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обучающихся 8-11 классов, получающих образование по программам предпрофильной подготовки, профильного обучения, от общего числа обучающихся 8-11 классов, к 2030 г. -100 %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45,00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55,00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65,00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75,00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85,00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1,00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538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3.3.6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Развитие системы профориентации и(или) профессиональной подготовки школьников 8-11 классов обучения, абитуриентов учреждений профобразования   на основе сетевого взаимодействия общеобразовательных организаций, организаций профессионального образования с крупными производственными предприятиями и представителями малого бизнеса.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3.3.6.1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Организация сетевого взаимодействия: школа – Алданский политехникум - Медицинский колледж, школа- музыкальный колледж им. М. Жиркова, школа – производство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обучающихся 8-11 классов, охваченных профориентацией и (или) профессиональной подготовкой в рамках сетевого взаимодействия, к 2030 - 70%;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 совместно с ГАПОУ  РС(Я) "Алданский политехнический техникум", ГБПОУ РС(Я) "Алданский медицинский колледж"</w:t>
            </w:r>
          </w:p>
        </w:tc>
      </w:tr>
      <w:tr w:rsidR="00A14A81" w:rsidRPr="003060D5" w:rsidTr="00F26983">
        <w:trPr>
          <w:cantSplit/>
          <w:trHeight w:val="394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3.3.6.2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Реализация в программе развития образования мероприятий, направленных на формирование финансовой грамотности, предпринимательских и экономических компетенций у обучающихся, начиная с младшего школьного возраста, используя взаимодействие школа-бизнес-инкубатор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обучающихся, охваченных мероприятиями, направленными на формирование финансовой грамотности, предпринимательских и экономических компетенций, от общего числа детей в ОО, к 2030 г. – 80%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453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Программа развития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 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3.3.6.3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Организация и проведение научно-практических конференций, семинаров по профориентационной и карьерной тематике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выпускников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 " трудоустроенных по специальностям и профессиям от общего числа выпускников, к 2030 г. 100%.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73257">
              <w:rPr>
                <w:b/>
                <w:bCs/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>(Я) "Алданский политехнический техникум"</w:t>
            </w:r>
          </w:p>
        </w:tc>
      </w:tr>
      <w:tr w:rsidR="00A14A81" w:rsidRPr="003060D5" w:rsidTr="00F26983">
        <w:trPr>
          <w:cantSplit/>
          <w:trHeight w:val="339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Программа развития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 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3.3.6.4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Проведение тестирования и консультаций учащихся 8-11 классов, абитуриентов.                                                                                                        Организация экскурсий школьников 8-11 классов и 1-3 </w:t>
            </w:r>
            <w:proofErr w:type="gramStart"/>
            <w:r w:rsidRPr="00973257">
              <w:rPr>
                <w:sz w:val="16"/>
                <w:szCs w:val="16"/>
              </w:rPr>
              <w:t>курсов</w:t>
            </w:r>
            <w:proofErr w:type="gramEnd"/>
            <w:r w:rsidRPr="00973257">
              <w:rPr>
                <w:sz w:val="16"/>
                <w:szCs w:val="16"/>
              </w:rPr>
              <w:t xml:space="preserve"> обучающихся в период проведение профессионально ориентированных конкурсов и соревнований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обучающихся в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 " реализовавших свои проекты на площадке Бизнес инкубатора, молодой предприниматель, к 2030 г. - 25%.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12,00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15,00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17,00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22,00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73257">
              <w:rPr>
                <w:b/>
                <w:bCs/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>(Я) "Алданский политехнический техникум"</w:t>
            </w:r>
          </w:p>
        </w:tc>
      </w:tr>
      <w:tr w:rsidR="00A14A81" w:rsidRPr="003060D5" w:rsidTr="00F26983">
        <w:trPr>
          <w:cantSplit/>
          <w:trHeight w:val="156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Программа развития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 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3.3.6.5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1.5 Создание условий для проектной деятельности обучающихся 1 - 4 курсов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73257">
              <w:rPr>
                <w:b/>
                <w:bCs/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>(Я) "Алданский политехнический техникум"</w:t>
            </w:r>
          </w:p>
        </w:tc>
      </w:tr>
      <w:tr w:rsidR="00A14A81" w:rsidRPr="003060D5" w:rsidTr="00F26983">
        <w:trPr>
          <w:cantSplit/>
          <w:trHeight w:val="325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3.3.7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(Указ Президента РФ от 07.05.2018 N </w:t>
            </w:r>
            <w:proofErr w:type="gramStart"/>
            <w:r w:rsidRPr="00973257">
              <w:rPr>
                <w:sz w:val="16"/>
                <w:szCs w:val="16"/>
              </w:rPr>
              <w:t>204 )</w:t>
            </w:r>
            <w:proofErr w:type="gramEnd"/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3.3.7.1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Разработка и реализация комплексной программы по созданию современной и безопасной цифровой образовательной среды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обучающихся по программам, реализуемых с применением электронного обучения и дистанционных образовательных технологий, от общего числа школьников, к 2030 г. – 100%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310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Доля </w:t>
            </w:r>
            <w:proofErr w:type="gramStart"/>
            <w:r w:rsidRPr="00973257">
              <w:rPr>
                <w:sz w:val="16"/>
                <w:szCs w:val="16"/>
              </w:rPr>
              <w:t>обучающихся ,</w:t>
            </w:r>
            <w:proofErr w:type="gramEnd"/>
            <w:r w:rsidRPr="00973257">
              <w:rPr>
                <w:sz w:val="16"/>
                <w:szCs w:val="16"/>
              </w:rPr>
              <w:t xml:space="preserve"> которым предоставлена возможность обучаться в соответствии с основными современными требованиями, от общей численности обучающихся в ОО-100%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260E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3119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3.3.8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Внедрение национальной системы профессионального роста педагогических работников учреждений общего образования, охватывающей не менее 50 процентов учителей общеобразовательных организаций</w:t>
            </w:r>
            <w:r w:rsidRPr="00973257">
              <w:rPr>
                <w:sz w:val="16"/>
                <w:szCs w:val="16"/>
              </w:rPr>
              <w:br w:type="page"/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</w:t>
            </w:r>
            <w:proofErr w:type="gramStart"/>
            <w:r w:rsidRPr="00973257">
              <w:rPr>
                <w:sz w:val="16"/>
                <w:szCs w:val="16"/>
              </w:rPr>
              <w:t>программа  «</w:t>
            </w:r>
            <w:proofErr w:type="gramEnd"/>
            <w:r w:rsidRPr="00973257">
              <w:rPr>
                <w:sz w:val="16"/>
                <w:szCs w:val="16"/>
              </w:rPr>
              <w:t>Развитие образования в муниципальном образовании  «Алданский район» 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3.3.8.1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Реализация комплекса мер по внедрению профессионального стандарта и системы профессионального роста педагогических работников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педагогических работников, учреждений общего образования, соответствующих требованиям профессионального стандарта, к 2030 г. - 90%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МКУ "Департамент </w:t>
            </w:r>
            <w:proofErr w:type="gramStart"/>
            <w:r w:rsidRPr="00973257">
              <w:rPr>
                <w:b/>
                <w:bCs/>
                <w:sz w:val="16"/>
                <w:szCs w:val="16"/>
              </w:rPr>
              <w:t>образования  МО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 xml:space="preserve"> " Алданский район"</w:t>
            </w:r>
          </w:p>
        </w:tc>
      </w:tr>
      <w:tr w:rsidR="00A14A81" w:rsidRPr="003060D5" w:rsidTr="00F26983">
        <w:trPr>
          <w:cantSplit/>
          <w:trHeight w:val="580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3.3.9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Развитие движения WORLDSKILLS, переход на формат демонстрационного экзамена, оценка качества подготовки обучающихся учреждений профобразования по стандартам WORLDSKILLS.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Программа развития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 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3.3.9.1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Развитие движения WORLDSKILLS, переход на формат демонстрационного экзамена, оценка качества подготовки обучающихся учреждений профобразования по стандартам WORLDSKILLS.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3.3.18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обучающихся в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техникум"" прошедшие итоговую государственную аттестацию в форме демонстрационного экзамена, к 2030 г. -60%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73257">
              <w:rPr>
                <w:b/>
                <w:bCs/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>(Я) "Алданский политехнический техникум"</w:t>
            </w:r>
          </w:p>
        </w:tc>
      </w:tr>
      <w:tr w:rsidR="00A14A81" w:rsidRPr="003060D5" w:rsidTr="00F26983">
        <w:trPr>
          <w:cantSplit/>
          <w:trHeight w:val="346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3.3.21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обучающихся в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 " участвующих в конкурсе профессионального мастерства молодые профессионалы WORLDSKILLS RUSSIA, к 2030 г. 50%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73257">
              <w:rPr>
                <w:b/>
                <w:bCs/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>(Я) "Алданский политехнический техникум"</w:t>
            </w:r>
          </w:p>
        </w:tc>
      </w:tr>
      <w:tr w:rsidR="00A14A81" w:rsidRPr="003060D5" w:rsidTr="00F26983">
        <w:trPr>
          <w:cantSplit/>
          <w:trHeight w:val="538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обучающихся в ГБУ "ГБПОУ РС(Я) "Алданский медицинский колледж"" участвующих в конкурсе профессионального мастерства молодые профессионалы WORLDSKILLS RUSSIA, к 2030 г. 40%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0E4B51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1,2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ГБПОУ РС(Я) "Алданский медицинский колледж"</w:t>
            </w:r>
          </w:p>
        </w:tc>
      </w:tr>
      <w:tr w:rsidR="00A14A81" w:rsidRPr="003060D5" w:rsidTr="00F26983">
        <w:trPr>
          <w:cantSplit/>
          <w:trHeight w:val="411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Программа развития ГБУ "ГБПОУ РС(Я) "Алданский медицинский колледж""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3.3.19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 Доля обучающихся в ГБУ "ГБПОУ РС(Я) "Алданский медицинский колледж"" прошедшие итоговую государственную аттестацию в форме демонстрационного экзамена, к 2030 г. -50%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ГБПОУ РС(Я) "Алданский медицинский колледж"</w:t>
            </w:r>
          </w:p>
        </w:tc>
      </w:tr>
      <w:tr w:rsidR="00A14A81" w:rsidRPr="003060D5" w:rsidTr="00F26983">
        <w:trPr>
          <w:cantSplit/>
          <w:trHeight w:val="353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3.3.10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З 3.3.10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Развитие сетевой формы реализации профессиональных образовательных программ учреждениях профобразования района.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Программа развития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 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М 3.3.10.1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Развитие сетевой формы реализации профессиональных образовательных программ учреждениях профобразования района.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3.3.22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Доля студентов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>(Я) "Алданский политехнический техникум" ", обучающихся в условиях реализации сетевой формы образования, к 2030 г. -50%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73257">
              <w:rPr>
                <w:b/>
                <w:bCs/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>(Я) "Алданский политехнический техникум"</w:t>
            </w:r>
          </w:p>
        </w:tc>
      </w:tr>
      <w:tr w:rsidR="00A14A81" w:rsidRPr="003060D5" w:rsidTr="00F26983">
        <w:trPr>
          <w:cantSplit/>
          <w:trHeight w:val="339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3.3.25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  Доля инженерно-педагогических работников ГБУ "</w:t>
            </w:r>
            <w:proofErr w:type="gramStart"/>
            <w:r w:rsidRPr="00973257">
              <w:rPr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sz w:val="16"/>
                <w:szCs w:val="16"/>
              </w:rPr>
              <w:t xml:space="preserve">(Я) "Алданский политехнический техникум" ", занимающихся публикацией методических разработок, к 2030 г. -80%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80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73257">
              <w:rPr>
                <w:b/>
                <w:bCs/>
                <w:sz w:val="16"/>
                <w:szCs w:val="16"/>
              </w:rPr>
              <w:t>ГАПОУ  РС</w:t>
            </w:r>
            <w:proofErr w:type="gramEnd"/>
            <w:r w:rsidRPr="00973257">
              <w:rPr>
                <w:b/>
                <w:bCs/>
                <w:sz w:val="16"/>
                <w:szCs w:val="16"/>
              </w:rPr>
              <w:t>(Я) "Алданский политехнический техникум"</w:t>
            </w:r>
          </w:p>
        </w:tc>
      </w:tr>
      <w:tr w:rsidR="00A14A81" w:rsidRPr="003060D5" w:rsidTr="00F26983">
        <w:trPr>
          <w:cantSplit/>
          <w:trHeight w:val="264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Программа развития ГБУ "ГБПОУ РС(Я) "Алданский медицинский колледж""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3.3.24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 Доля педагогических работников ГБУ "ГБПОУ РС(Я) "Алданский медицинский колледж"", занимающихся публикацией методических разработок, к 2030 г. -  </w:t>
            </w:r>
            <w:proofErr w:type="gramStart"/>
            <w:r w:rsidRPr="00973257">
              <w:rPr>
                <w:sz w:val="16"/>
                <w:szCs w:val="16"/>
              </w:rPr>
              <w:t>40  %</w:t>
            </w:r>
            <w:proofErr w:type="gramEnd"/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ГБПОУ РС(Я) "Алданский медицинский колледж"</w:t>
            </w:r>
          </w:p>
        </w:tc>
      </w:tr>
      <w:tr w:rsidR="00A14A81" w:rsidRPr="003060D5" w:rsidTr="00F26983">
        <w:trPr>
          <w:cantSplit/>
          <w:trHeight w:val="4247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vMerge/>
            <w:vAlign w:val="center"/>
            <w:hideMark/>
          </w:tcPr>
          <w:p w:rsidR="003060D5" w:rsidRPr="00973257" w:rsidRDefault="003060D5" w:rsidP="003060D5">
            <w:pPr>
              <w:rPr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3.3.23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Доля студентов ГБУ "ГБПОУ РС(Я) "Алданский медицинский колледж"", обучающихся в условиях реализации сетевой формы образования, к 2030 г. -60%  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60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ГБПОУ РС(Я) "Алданский медицинский колледж"</w:t>
            </w:r>
          </w:p>
        </w:tc>
      </w:tr>
      <w:tr w:rsidR="003060D5" w:rsidRPr="003060D5" w:rsidTr="00F26983">
        <w:trPr>
          <w:cantSplit/>
          <w:trHeight w:val="693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3.4:</w:t>
            </w:r>
          </w:p>
        </w:tc>
        <w:tc>
          <w:tcPr>
            <w:tcW w:w="4083" w:type="pct"/>
            <w:gridSpan w:val="19"/>
            <w:shd w:val="clear" w:color="auto" w:fill="auto"/>
            <w:vAlign w:val="center"/>
            <w:hideMark/>
          </w:tcPr>
          <w:p w:rsidR="003060D5" w:rsidRPr="00973257" w:rsidRDefault="003060D5" w:rsidP="000E4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 Культура доступная всем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14A81" w:rsidRPr="003060D5" w:rsidTr="00F26983">
        <w:trPr>
          <w:cantSplit/>
          <w:trHeight w:val="432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3.4.1.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Создание благоприятных условий для устойчивого развития культурной среды, включающей в себя развитие учреждений культурно-досугового типа, обеспечение сохранности культурно-нравственных ценностей и духовного единства многонационального народа Алданского района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культуры  в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муниципальном образовании "Алданский район"</w:t>
            </w:r>
            <w:r w:rsidRPr="00973257">
              <w:rPr>
                <w:color w:val="000000"/>
                <w:sz w:val="16"/>
                <w:szCs w:val="16"/>
              </w:rPr>
              <w:br/>
              <w:t>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3.4.1.1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Организация проведения культурно-массовых и информационно-просветительских мероприятий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                     И 3.4.1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Увеличение количества участников мероприятий культурно-досуговых формирований, по сравнению с предыдущим годом к 2030 г.</w:t>
            </w:r>
            <w:r w:rsidRPr="00973257">
              <w:rPr>
                <w:color w:val="000000"/>
                <w:sz w:val="16"/>
                <w:szCs w:val="16"/>
              </w:rPr>
              <w:br/>
              <w:t>Высчитывается по формуле: динамика количества участников мероприятий культурно-досуговых формирований текущего года к уровню прошлого года *100-100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0E4B51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"Управление культуры и искусства"</w:t>
            </w:r>
          </w:p>
        </w:tc>
      </w:tr>
      <w:tr w:rsidR="00A14A81" w:rsidRPr="003060D5" w:rsidTr="00F26983">
        <w:trPr>
          <w:cantSplit/>
          <w:trHeight w:val="580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3.4.2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3.4.2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Создание условий для развития информационной инфраструктуры на территории Алданского района, обеспечивающей доступ населения к информации и знаниям.                                                                                                 (Указ Президента РФ от 09.05.2017 г. № 203 "О стратегии развития информационного общества в РФ на 2017-2030 г.")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культуры  в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муниципальном образовании "Алданский район"</w:t>
            </w:r>
            <w:r w:rsidRPr="00973257">
              <w:rPr>
                <w:color w:val="000000"/>
                <w:sz w:val="16"/>
                <w:szCs w:val="16"/>
              </w:rPr>
              <w:br/>
              <w:t>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3.4.2.1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Создание современной модели библиотечных фондов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                     И 3.4.2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Увеличение библиографических записей в сводном электронном каталоге библиотеки. Высчитывается по формуле: отношение количества библиографических записей в сводном электронном каталоге в текущем году к количеству библиографических записей в предыдущем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году  *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100-100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0E4B51" w:rsidP="003060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"Управление культуры и искусства"</w:t>
            </w:r>
          </w:p>
        </w:tc>
      </w:tr>
      <w:tr w:rsidR="00994C2B" w:rsidRPr="003060D5" w:rsidTr="00F26983">
        <w:trPr>
          <w:cantSplit/>
          <w:trHeight w:val="557"/>
        </w:trPr>
        <w:tc>
          <w:tcPr>
            <w:tcW w:w="153" w:type="pct"/>
            <w:shd w:val="clear" w:color="auto" w:fill="auto"/>
            <w:vAlign w:val="center"/>
            <w:hideMark/>
          </w:tcPr>
          <w:p w:rsidR="00994C2B" w:rsidRPr="00973257" w:rsidRDefault="00994C2B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994C2B" w:rsidRPr="00973257" w:rsidRDefault="00994C2B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ЦВ 3.5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994C2B" w:rsidRPr="00973257" w:rsidRDefault="00994C2B" w:rsidP="000E4B5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Развитие массового спорта</w:t>
            </w:r>
          </w:p>
          <w:p w:rsidR="00994C2B" w:rsidRPr="00973257" w:rsidRDefault="00994C2B" w:rsidP="00994C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A81" w:rsidRPr="003060D5" w:rsidTr="00F26983">
        <w:trPr>
          <w:cantSplit/>
          <w:trHeight w:val="283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3.5.1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Создание условий для привлечения всех слоев населения занятиями физической культурой и спортом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Муниципальная программа «Развитие физической культуры и спорта в муниципальном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образовании 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«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Алданский район» </w:t>
            </w:r>
            <w:r w:rsidRPr="00973257">
              <w:rPr>
                <w:color w:val="000000"/>
                <w:sz w:val="16"/>
                <w:szCs w:val="16"/>
              </w:rPr>
              <w:br/>
              <w:t>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3.5.1.2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Реализация мер по привлечению населения к занятиям физкультурой и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спортом ,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в том числе лиц с ограниченными возможностями здоровья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3.5.1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Доля граждан в возрасте от 3 до 79 лет, систематически занимающихся физкультурой и спортом,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от  общего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количества населения Алданского района соответствующего возраста, к 2030 г. -48%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157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3.5.2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3.5.2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детско-юношеского спорта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Муниципальная программа «Развитие физической культуры и спорта в муниципальном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образовании 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«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Алданский район» </w:t>
            </w:r>
            <w:r w:rsidRPr="00973257">
              <w:rPr>
                <w:color w:val="000000"/>
                <w:sz w:val="16"/>
                <w:szCs w:val="16"/>
              </w:rPr>
              <w:br/>
              <w:t>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3.5.2.1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Реализация непрерывной системы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подготовки  юных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спортсменов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3.5.2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Количество юных спортсменов, включенных в спортивный резерв (республики,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ДВФО ,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РФ) к 2030 г. 3%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3867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3.5.4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3.5.3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Развитие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национальных  видов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спорта народов Якутии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Муниципальная программа «Развитие физической культуры и спорта в муниципальном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образовании 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«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Алданский район» </w:t>
            </w:r>
            <w:r w:rsidRPr="00973257">
              <w:rPr>
                <w:color w:val="000000"/>
                <w:sz w:val="16"/>
                <w:szCs w:val="16"/>
              </w:rPr>
              <w:br/>
              <w:t>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3.5.3.1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мероприятий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направленных на пропаганду и популяризацию национальных видов спорта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3.5.3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Доля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граждан ,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систематически занимающихся национальными видами спорта народов Якутии, в общей численности населения Алданского района , к 2030 г. -4,4%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4,40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994C2B" w:rsidRPr="003060D5" w:rsidTr="00F26983">
        <w:trPr>
          <w:cantSplit/>
          <w:trHeight w:val="453"/>
        </w:trPr>
        <w:tc>
          <w:tcPr>
            <w:tcW w:w="153" w:type="pct"/>
            <w:shd w:val="clear" w:color="auto" w:fill="auto"/>
            <w:vAlign w:val="center"/>
            <w:hideMark/>
          </w:tcPr>
          <w:p w:rsidR="00994C2B" w:rsidRPr="00973257" w:rsidRDefault="00994C2B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994C2B" w:rsidRPr="00973257" w:rsidRDefault="00994C2B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3.6: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994C2B" w:rsidRPr="00973257" w:rsidRDefault="00994C2B" w:rsidP="00994C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Развитие гражданского общества (НКО, молодежь, семья)</w:t>
            </w:r>
          </w:p>
          <w:p w:rsidR="00994C2B" w:rsidRPr="00973257" w:rsidRDefault="00994C2B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A81" w:rsidRPr="003060D5" w:rsidTr="00F26983">
        <w:trPr>
          <w:cantSplit/>
          <w:trHeight w:val="283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3.6.1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3.6.1.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Формирование у детей и молодежи культурно-ценностных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ориентиров ,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духовно-патриотических ценностей, навыков социальной ответственности, здорового образа жизни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Реализация  молодёжной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, семейной политики и патриотического воспитания граждан   в муниципальном образовании «Алданский район» </w:t>
            </w:r>
            <w:r w:rsidRPr="00973257">
              <w:rPr>
                <w:color w:val="000000"/>
                <w:sz w:val="16"/>
                <w:szCs w:val="16"/>
              </w:rPr>
              <w:br/>
              <w:t>на 2018-2022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0E4B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3.6.1.1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Создание условий и вовлечение молодежи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в мероприятия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направленные на формирование позитивных ценностных ориентиров молодежи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3.6.1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Численность подростков и молодежи охваченными мероприятиями (различной формы), направленными на обеспечение государственной молодежной политики к 2030 году до 70 %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21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3.6.2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3.6.2.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Масштабное вовлечение молодежи в развитие гражданского общества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Реализация  молодёжной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, семейной политики и патриотического воспитания граждан   в муниципальном образовании «Алданский район» </w:t>
            </w:r>
            <w:r w:rsidRPr="00973257">
              <w:rPr>
                <w:color w:val="000000"/>
                <w:sz w:val="16"/>
                <w:szCs w:val="16"/>
              </w:rPr>
              <w:br/>
              <w:t>на 2018-2022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3.6.2.1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Создание условий для развития наставничества, поддержки общественных инициатив и проектов, в том числе в сфере добровольчества (волонтерства);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3.6.2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Гражданская активность членов молодежных общественных организаций Алданского района к 2030– до 800 человек.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4172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Реализация  молодёжной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, семейной политики и патриотического воспитания граждан   в муниципальном образовании «Алданский район» </w:t>
            </w:r>
            <w:r w:rsidRPr="00973257">
              <w:rPr>
                <w:color w:val="000000"/>
                <w:sz w:val="16"/>
                <w:szCs w:val="16"/>
              </w:rPr>
              <w:br/>
              <w:t>на 2018-2022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3.6.2.2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Проведение мероприятий, направленных на повышение уровня гражданского самосознания молодежи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3.6.3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Удельный вес детей, охваченных детским движением в Алданском районе, в общей численности детей,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обучающихся  в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общеобразовательных организациях с 1 по 11 классы к 2030– до 70 %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195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«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Реализация  молодёжной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, семейной политики и патриотического воспитания граждан   в муниципальном образовании «Алданский район» </w:t>
            </w:r>
            <w:r w:rsidRPr="00973257">
              <w:rPr>
                <w:color w:val="000000"/>
                <w:sz w:val="16"/>
                <w:szCs w:val="16"/>
              </w:rPr>
              <w:br w:type="page"/>
              <w:t>на 2018-2022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3.6.2.3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Проведение мероприятий, направленных на выявление способностей развития и талантов у молодежи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6657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3.6.3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3.6.3.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br/>
              <w:t xml:space="preserve"> Обеспечение финансовой, имущественной, методической и информационной поддержки социально-ориентированных некоммерческих организаций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"Развитие гражданского общества и гармонизация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межэтнических отношений в Алданском районе на 2018 - 2022 годы"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3.6.3.1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Оказание организационной и информационной поддержки СО НКО, в том числе:                                                                                                                 -организация совещаний, «круглых столов», конференций, а также организация и участие в форумах  по проблемным вопросам деятельности НКО;                                                                                                                  -распространение социальной рекламы по заявкам СО НКО, а также информации о проводимых мероприятиях  с участием СО НКО в СМИ, на официальном сайте МО «Алданский район»;                                                     -консультации, информирование участников СО НКО о проводимых конкурсах  на получение  грантов как республиканского , так и Федерального уровня.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3.6.4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Увеличение  зарегистрированных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 СО НКО к 2030 году до 70 единиц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285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"Развитие гражданского общества и гармонизация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межэтнических отношений в Алданском районе на 2018 - 2022 годы"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3.6.3.2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Оказание финансовой поддержки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развития  СО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НКО, в том числе:                  -предоставление грантов, компенсация расходов на мероприятия, проводимые совместно с муниципальными образованиями  Алданского района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3.6.5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СО НКО получивших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поддержку  на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основе данных реестра СО НКО - получателей поддержки к 2030 г.- 45 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368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Муниципальная программа "Развитие гражданского общества и гармонизация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 межэтнических отношений в Алданском районе на 2018 - 2022 годы"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3.6.3.3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Оказание имущественной поддержки НКО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3.6.6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НКО получивших имущественную поддержку (предоставление в безвозмездное пользование помещений), к 2030 г.-20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A14A81" w:rsidRPr="003060D5" w:rsidTr="00F26983">
        <w:trPr>
          <w:cantSplit/>
          <w:trHeight w:val="4526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3.6.5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3.6.4.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Создание условий для комплексного решения проблем семьи и отдельных категорий граждан в Алданском районе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Муниципальная программа «Реализация семейной, демографической и молодежной политики в муниципальном образовании «Алданский район» </w:t>
            </w:r>
            <w:r w:rsidRPr="00973257">
              <w:rPr>
                <w:sz w:val="16"/>
                <w:szCs w:val="16"/>
              </w:rPr>
              <w:br/>
              <w:t>на 2016-2020 годы»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3.6.4.1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Укрепление и популяризация семейно-брачных отношений и основ ответственного родительства (организация мероприятий направленных на пропаганду семейных ценностей, укрепление семейных традиций, поддержку престижа отцовства и материнства)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3.6.7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Количество проведенных мероприятий (различной формы), направленных на обеспечение реализации государственной семейной политики, социальной поддержки семьи и детей, профилактики семейного неблагополучия к 2030 г. составит 20 проведенных мероприятий в год.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5" w:type="pct"/>
            <w:shd w:val="clear" w:color="000000" w:fill="FFFFFF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социальным вопросам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Социальное управление</w:t>
            </w:r>
          </w:p>
        </w:tc>
      </w:tr>
      <w:tr w:rsidR="003060D5" w:rsidRPr="003060D5" w:rsidTr="00F26983">
        <w:trPr>
          <w:cantSplit/>
          <w:trHeight w:val="583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СН4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Развитие местного самоуправления</w:t>
            </w:r>
          </w:p>
        </w:tc>
      </w:tr>
      <w:tr w:rsidR="003060D5" w:rsidRPr="003060D5" w:rsidTr="00F26983">
        <w:trPr>
          <w:cantSplit/>
          <w:trHeight w:val="70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ЦВ.4.1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 xml:space="preserve">Устойчивая финансовая система- </w:t>
            </w:r>
            <w:r w:rsidR="00994C2B">
              <w:rPr>
                <w:b/>
                <w:bCs/>
                <w:sz w:val="16"/>
                <w:szCs w:val="16"/>
              </w:rPr>
              <w:t xml:space="preserve">крепкий фундамент для развития </w:t>
            </w:r>
            <w:r w:rsidRPr="00973257">
              <w:rPr>
                <w:b/>
                <w:bCs/>
                <w:sz w:val="16"/>
                <w:szCs w:val="16"/>
              </w:rPr>
              <w:t>экономической базы.</w:t>
            </w:r>
          </w:p>
        </w:tc>
      </w:tr>
      <w:tr w:rsidR="00A14A81" w:rsidRPr="003060D5" w:rsidTr="00F26983">
        <w:trPr>
          <w:cantSplit/>
          <w:trHeight w:val="9633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4.1.1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4.1.1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Обеспечение сбалансированности и устойчивости муниципальных финансов Алданского района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В рамках внедрения Стандартов структуры и параметров минимальной сети объектов социальной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инфраструктуры  РС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(Я) утвержденных Постановлением Правительства РС(Я) от 25.062018 г. № 202  Программа оптимизации расходов бюджета</w:t>
            </w:r>
            <w:r w:rsidRPr="00973257">
              <w:rPr>
                <w:color w:val="000000"/>
                <w:sz w:val="16"/>
                <w:szCs w:val="16"/>
              </w:rPr>
              <w:br w:type="page"/>
              <w:t xml:space="preserve">муниципального образования  «Алданский район» Республики Саха (Якутия) на 2017-2019 годы (утв. Постановлением Главы МО "Алданский район" №716п от 10.08.2018 г.)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4.1.1.1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Оптимизация расходов на содержание бюджетной сети, в том числе:      </w:t>
            </w:r>
            <w:r w:rsidRPr="00973257">
              <w:rPr>
                <w:color w:val="000000"/>
                <w:sz w:val="16"/>
                <w:szCs w:val="16"/>
              </w:rPr>
              <w:t xml:space="preserve">                                      - приведение бюджетной сети  МО "Алданский район" в соответствие Стандартам  структуры и параметров минимальной сети объектов социальной инфраструктуры Республики Саха (Якутия);</w:t>
            </w:r>
            <w:r w:rsidRPr="00973257">
              <w:rPr>
                <w:color w:val="000000"/>
                <w:sz w:val="16"/>
                <w:szCs w:val="16"/>
              </w:rPr>
              <w:br w:type="page"/>
              <w:t>-ограничение численности муниципальных учреждений;</w:t>
            </w:r>
            <w:r w:rsidRPr="00973257">
              <w:rPr>
                <w:color w:val="000000"/>
                <w:sz w:val="16"/>
                <w:szCs w:val="16"/>
              </w:rPr>
              <w:br w:type="page"/>
              <w:t>-утверждение единых требований к структуре и штатной численности, а также формированию фонда оплаты труда государственных и муниципальных учреждений;</w:t>
            </w:r>
            <w:r w:rsidRPr="00973257">
              <w:rPr>
                <w:color w:val="000000"/>
                <w:sz w:val="16"/>
                <w:szCs w:val="16"/>
              </w:rPr>
              <w:br w:type="page"/>
              <w:t>-проведение инвентаризации и отчуждение непрофильных активов;</w:t>
            </w:r>
            <w:r w:rsidRPr="00973257">
              <w:rPr>
                <w:color w:val="000000"/>
                <w:sz w:val="16"/>
                <w:szCs w:val="16"/>
              </w:rPr>
              <w:br w:type="page"/>
              <w:t>-продолжение перевода непрофильных услуг на аутсорсинг.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И 4.1.1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Доля налоговых и неналоговых доходов бюджета МО "Алданский район (за </w:t>
            </w:r>
            <w:proofErr w:type="gramStart"/>
            <w:r w:rsidRPr="00973257">
              <w:rPr>
                <w:sz w:val="16"/>
                <w:szCs w:val="16"/>
              </w:rPr>
              <w:t>исключением  поступлений</w:t>
            </w:r>
            <w:proofErr w:type="gramEnd"/>
            <w:r w:rsidRPr="00973257">
              <w:rPr>
                <w:sz w:val="16"/>
                <w:szCs w:val="16"/>
              </w:rPr>
              <w:t xml:space="preserve"> налоговых доходов по дополнительным нормативам отчислений) в общем объёме собственных доходов бюджета  муниципального образования (без учета субвенций) к 2030 году до 80%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59,50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67,30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Финансовое управление</w:t>
            </w:r>
          </w:p>
        </w:tc>
      </w:tr>
      <w:tr w:rsidR="00A14A81" w:rsidRPr="003060D5" w:rsidTr="00F26983">
        <w:trPr>
          <w:cantSplit/>
          <w:trHeight w:val="977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оптимизации расходов бюджета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муниципального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образования  «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Алданский район» Республики Саха (Якутия) на 2017-2019 годы (утв. Постановлением Главы МО "Алданский район" №716п от 10.08.2018 г.)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4.1.1.2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Оптимизация расходов на содержание органов местного самоуправления, в том числе:  </w:t>
            </w:r>
            <w:r w:rsidRPr="0097325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-недопущение увеличения численности муниципальных служащих;</w:t>
            </w:r>
            <w:r w:rsidRPr="00973257">
              <w:rPr>
                <w:color w:val="000000"/>
                <w:sz w:val="16"/>
                <w:szCs w:val="16"/>
              </w:rPr>
              <w:br/>
              <w:t>-соблюдение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самоуправления, муниципальных служащих;</w:t>
            </w:r>
            <w:r w:rsidRPr="00973257">
              <w:rPr>
                <w:color w:val="000000"/>
                <w:sz w:val="16"/>
                <w:szCs w:val="16"/>
              </w:rPr>
              <w:br/>
              <w:t>-централизация закупок муниципальных нужд через уполномоченный орган.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Финансовое управление</w:t>
            </w:r>
          </w:p>
        </w:tc>
      </w:tr>
      <w:tr w:rsidR="00A14A81" w:rsidRPr="003060D5" w:rsidTr="00F26983">
        <w:trPr>
          <w:cantSplit/>
          <w:trHeight w:val="977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оптимизации расходов бюджета</w:t>
            </w:r>
            <w:r w:rsidRPr="00973257">
              <w:rPr>
                <w:color w:val="000000"/>
                <w:sz w:val="16"/>
                <w:szCs w:val="16"/>
              </w:rPr>
              <w:br/>
              <w:t xml:space="preserve">муниципального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образования  «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Алданский район» Республики Саха (Якутия) на 2017-2019 годы (утв. Постановлением Главы МО "Алданский район" №716п от 10.08.2018 г.)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4.1.1.3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Оптимизация инвестиционных расходов, в том числе:         </w:t>
            </w:r>
            <w:r w:rsidRPr="00973257">
              <w:rPr>
                <w:color w:val="000000"/>
                <w:sz w:val="16"/>
                <w:szCs w:val="16"/>
              </w:rPr>
              <w:t xml:space="preserve">                                                          -применение при строительстве объектов в муниципальном образовании «Алданский район» повторной проектной документации, привязанной к местным климатическим и геологическим условиям;</w:t>
            </w:r>
            <w:r w:rsidRPr="00973257">
              <w:rPr>
                <w:color w:val="000000"/>
                <w:sz w:val="16"/>
                <w:szCs w:val="16"/>
              </w:rPr>
              <w:br/>
              <w:t>-расширение применения при строительстве объектов в труднодоступных и удаленных населенных пунктах района технологий быстровозводимых конструкций;</w:t>
            </w:r>
            <w:r w:rsidRPr="00973257">
              <w:rPr>
                <w:color w:val="000000"/>
                <w:sz w:val="16"/>
                <w:szCs w:val="16"/>
              </w:rPr>
              <w:br/>
              <w:t>-планирование выделения на строительство новых социальных объектов бюджетных ассигнований на финансовый год в размере не менее 35% от сметной стоимости объекта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5381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4.1.2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4.1.2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Увеличение собственных доходов консолидированного бюджета Алданского района, повышение качества бюджетного планирования и исполнения бюджетов бюджетной системы района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4.1.2.1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Организация </w:t>
            </w:r>
            <w:proofErr w:type="gramStart"/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работы: </w:t>
            </w:r>
            <w:r w:rsidRPr="00973257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1. Межведомственной комиссии по снижению неформальной занятости в Алданском районе и легализации «серой» заработной платы;                              2. Районного штаба по обеспечению выплаты заработной платы                                                           3. Комиссии по ликвидации просроченной  задолженности по заработной плате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Финансовое управление</w:t>
            </w:r>
          </w:p>
        </w:tc>
      </w:tr>
      <w:tr w:rsidR="00994C2B" w:rsidRPr="003060D5" w:rsidTr="00F26983">
        <w:trPr>
          <w:cantSplit/>
          <w:trHeight w:val="1134"/>
        </w:trPr>
        <w:tc>
          <w:tcPr>
            <w:tcW w:w="153" w:type="pct"/>
            <w:shd w:val="clear" w:color="auto" w:fill="auto"/>
            <w:vAlign w:val="center"/>
            <w:hideMark/>
          </w:tcPr>
          <w:p w:rsidR="00994C2B" w:rsidRPr="00973257" w:rsidRDefault="00994C2B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994C2B" w:rsidRPr="00973257" w:rsidRDefault="00994C2B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ЦВ.4.2 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994C2B" w:rsidRPr="00973257" w:rsidRDefault="00994C2B" w:rsidP="00F26983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Повышение эффективности деятельности ОМСУ и подведомственных муниципальных учреждений и предприятий</w:t>
            </w:r>
          </w:p>
          <w:p w:rsidR="00994C2B" w:rsidRPr="00973257" w:rsidRDefault="00994C2B" w:rsidP="00F269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14A81" w:rsidRPr="003060D5" w:rsidTr="00F26983">
        <w:trPr>
          <w:cantSplit/>
          <w:trHeight w:val="22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4.2.1.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Внедрение проектного управления в МО "Алданский район"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Положение об организации управления проектной деятельностью в муниципальном образовании "Алданский район"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( утв.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Постановлением главы МО "Алданский район" от 26.02.2018 г. № 153п)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4.2.1.1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73257">
              <w:rPr>
                <w:color w:val="000000"/>
                <w:sz w:val="16"/>
                <w:szCs w:val="16"/>
              </w:rPr>
              <w:t>Реализация  отдельных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мероприятий Стратегии в рамках проектного управления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И.4.2.1.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проектов на территории Алданского района,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внедряемых  в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рамках проектного управления , к 2030 году    (с нарастающим итогом) до 5 проектов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экономике и финансам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Заместитель главы по экономике и финансам</w:t>
            </w:r>
          </w:p>
        </w:tc>
      </w:tr>
      <w:tr w:rsidR="00A14A81" w:rsidRPr="003060D5" w:rsidTr="00F26983">
        <w:trPr>
          <w:cantSplit/>
          <w:trHeight w:val="252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4.2.2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4.2.2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Создание в Алданском районе новых мест в организациях общего и дошкольного образования соответствующих современным требованиями и условиям обучения</w:t>
            </w:r>
            <w:r w:rsidRPr="00973257">
              <w:rPr>
                <w:sz w:val="16"/>
                <w:szCs w:val="16"/>
              </w:rPr>
              <w:br w:type="page"/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РС(Я) "Развитие образования Республики Саха (Якутия) на 2016 - 2022 годы и на плановый период до 2026 года"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4.2.2.1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школы на 120 учащихся в г. Томмот-2025 г.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4.2.3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Число новых мест в организациях дошкольного и общего образования            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с нарастающим итогом): в  2020 году - 120, в 2023 году - 50, в 2024 году - 10, в 2025 году - 120</w:t>
            </w:r>
            <w:r w:rsidRPr="00973257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127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РС(Я) "Развитие образования Республики Саха (Якутия) на 2016 - 2022 годы и на плановый период до 2026 года"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4.2.2.2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школы-сада на 50/40 мест в с. Угоян -2023 г.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328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РС(Я) "Развитие образования Республики Саха (Якутия) на 2016 - 2022 годы и на плановый период до 2026 года"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4.2.2.3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школы-сада на 10/10 мест в с. Якокит -2024 г.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125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образования в МО «Алданский район» на 2016-2020 годы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4.3.2.4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Строительство детского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сада  на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120 мест в мкр Солнечный  г. Алдан -2020г.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157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lastRenderedPageBreak/>
              <w:t>4.3.3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4.2.3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Обеспечение населения Алданского района объектами спорта соответствующими современным требованиям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Государственная программа Республики Саха (Якутия) "Развитие физической культуры и спорта в Республике Саха (Якутия) на 2018 - 2022 годы"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4.2.3.1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Реконструкция спортивно-оздоровительного комплекса "Энергетик" в г. Алдан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4.2.4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реконструированных и вновь построенных объектов спорта к 2030 году -3 объекта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113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Программа "Газпром детям"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4.2.3.2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крытого хоккейного корта г. Алдан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261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образования в МО «Алданский район» на 2016-2020 годы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4.2.3.3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Обустройство горнолыжного склона в г. Алдан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Строительство бесфундаментной буксировочной канатной дороги на объекте горнолыжного комплекса в г. Алдан РС(Я))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120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4.2.4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4.2.4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Обеспечение населения Алданского района объектами культуры соответствующими современным требованиям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Создание условий для духовно-культурного развития граждан Алданского района» на 2016-2020 гг.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4.2.4.1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Строительство культурно-досугового центра в г.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Алдан  "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Дом Олонхо"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4.2.5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построенных объектов культуры к 2030 году -2 объекта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МКУ "Служба управления строительством"</w:t>
            </w:r>
          </w:p>
        </w:tc>
      </w:tr>
      <w:tr w:rsidR="00A14A81" w:rsidRPr="003060D5" w:rsidTr="00F26983">
        <w:trPr>
          <w:cantSplit/>
          <w:trHeight w:val="113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Создание условий для духовно-культурного развития граждан Алданского района» на 2016-2020 гг.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4.2.4.2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Строительство КСК в с. Кутана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МКУ "Служба управления строительством"</w:t>
            </w:r>
          </w:p>
        </w:tc>
      </w:tr>
      <w:tr w:rsidR="00994C2B" w:rsidRPr="003060D5" w:rsidTr="00F26983">
        <w:trPr>
          <w:cantSplit/>
          <w:trHeight w:val="703"/>
        </w:trPr>
        <w:tc>
          <w:tcPr>
            <w:tcW w:w="153" w:type="pct"/>
            <w:shd w:val="clear" w:color="auto" w:fill="auto"/>
            <w:vAlign w:val="center"/>
            <w:hideMark/>
          </w:tcPr>
          <w:p w:rsidR="00994C2B" w:rsidRPr="00973257" w:rsidRDefault="00994C2B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4.3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994C2B" w:rsidRPr="00973257" w:rsidRDefault="00994C2B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ЦВ 4.3</w:t>
            </w:r>
          </w:p>
        </w:tc>
        <w:tc>
          <w:tcPr>
            <w:tcW w:w="4687" w:type="pct"/>
            <w:gridSpan w:val="21"/>
            <w:shd w:val="clear" w:color="auto" w:fill="auto"/>
            <w:vAlign w:val="center"/>
            <w:hideMark/>
          </w:tcPr>
          <w:p w:rsidR="00994C2B" w:rsidRPr="00F26983" w:rsidRDefault="00994C2B" w:rsidP="00F26983">
            <w:pPr>
              <w:jc w:val="center"/>
              <w:rPr>
                <w:b/>
                <w:bCs/>
                <w:sz w:val="16"/>
                <w:szCs w:val="16"/>
              </w:rPr>
            </w:pPr>
            <w:r w:rsidRPr="00973257">
              <w:rPr>
                <w:b/>
                <w:bCs/>
                <w:sz w:val="16"/>
                <w:szCs w:val="16"/>
              </w:rPr>
              <w:t>Создание условий для формирования в муниципальном районе общества знаний (ГИС ЖКХ, ГАСУ, ЕГИССО и.т.д., оказание муниципальных услуг в электронном виде, использование системы межведомственного взаимодействия при оказании муниципальных услуг и осуществлении контроля, обеспечение всех населенных пунктов качественными услугами «Интернет»)</w:t>
            </w:r>
          </w:p>
        </w:tc>
      </w:tr>
      <w:tr w:rsidR="00A14A81" w:rsidRPr="003060D5" w:rsidTr="00F26983">
        <w:trPr>
          <w:cantSplit/>
          <w:trHeight w:val="252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4.3.1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4.3.1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Содействие формированию цифровой экономики в Алданском районе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Постановление главы МО "Алданский район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"  №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>59п от 01.06.2011г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4.3.1.1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Расширение перечня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муниципальных услуг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предоставляемых в электронной форме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4.3.1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Доля оказания государственных и муниципальных услуг, предоставляемых в электронной форме от общего количества фактов оказания услуг к 2030 г 80%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8F3878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Начальник отдела по организации деятельности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Отдел по организации деятельности</w:t>
            </w:r>
          </w:p>
        </w:tc>
      </w:tr>
      <w:tr w:rsidR="00A14A81" w:rsidRPr="003060D5" w:rsidTr="00F26983">
        <w:trPr>
          <w:cantSplit/>
          <w:trHeight w:val="2205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4.3.2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4.3.2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 xml:space="preserve">Содействие развитию информационной и коммуникационной инфраструктуры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4.3.2.1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 Развитие современных технологий телевизионного вещания, включая цифровое телевидение, телевидение высокой четкости, мобильное и интерактивное телевидение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4.3.2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Количество населенных пунктов, охваченных сотовой связью стандарта 4G к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2030  г.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-50%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Управление промышленности </w:t>
            </w:r>
          </w:p>
        </w:tc>
      </w:tr>
      <w:tr w:rsidR="00A14A81" w:rsidRPr="003060D5" w:rsidTr="00F26983">
        <w:trPr>
          <w:cantSplit/>
          <w:trHeight w:val="2520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4.3.2.2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радиовещания в различных диапазонах с использованием технологий цифрового вещания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И 4.3.3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Доля населенных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пунктов  в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Алданском районе,  имеющих доступ к магистральному подключению по волоконно-оптическим линиям связи,  к 2030 г. -50% 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Управление промышленности </w:t>
            </w:r>
          </w:p>
        </w:tc>
      </w:tr>
      <w:tr w:rsidR="00A14A81" w:rsidRPr="003060D5" w:rsidTr="00F26983">
        <w:trPr>
          <w:cantSplit/>
          <w:trHeight w:val="113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4.3.2.3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беспроводной телефонной связи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Управление промышленности </w:t>
            </w:r>
          </w:p>
        </w:tc>
      </w:tr>
      <w:tr w:rsidR="00A14A81" w:rsidRPr="003060D5" w:rsidTr="00F26983">
        <w:trPr>
          <w:cantSplit/>
          <w:trHeight w:val="2688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4.3.2.4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Развитие волоконно-оптической связи с целью получения высокоскоростного доступа в сеть интернет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 Первый заместитель главы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 xml:space="preserve">Управление промышленности </w:t>
            </w:r>
          </w:p>
        </w:tc>
      </w:tr>
      <w:tr w:rsidR="00A14A81" w:rsidRPr="003060D5" w:rsidTr="00F26983">
        <w:trPr>
          <w:cantSplit/>
          <w:trHeight w:val="3024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4.3.3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4.3.3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sz w:val="16"/>
                <w:szCs w:val="16"/>
              </w:rPr>
            </w:pPr>
            <w:r w:rsidRPr="00973257">
              <w:rPr>
                <w:sz w:val="16"/>
                <w:szCs w:val="16"/>
              </w:rPr>
              <w:t>Формирование информационного пространства с учетом потребности граждан и общества в получении качественных и достоверных сведений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В рамках текущей деятельности отдела организации деятельности администрации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4.3.3.1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Обеспечение своевременного, достоверного отражения сведений в информационных системах РФ, РС(Я), на сайте </w:t>
            </w:r>
            <w:proofErr w:type="gramStart"/>
            <w:r w:rsidRPr="00973257">
              <w:rPr>
                <w:color w:val="000000"/>
                <w:sz w:val="16"/>
                <w:szCs w:val="16"/>
              </w:rPr>
              <w:t>администрации  МО</w:t>
            </w:r>
            <w:proofErr w:type="gramEnd"/>
            <w:r w:rsidRPr="00973257">
              <w:rPr>
                <w:color w:val="000000"/>
                <w:sz w:val="16"/>
                <w:szCs w:val="16"/>
              </w:rPr>
              <w:t xml:space="preserve"> "Алданский район"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Начальник отдела по организации деятельности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Отдел по организации деятельности</w:t>
            </w:r>
          </w:p>
        </w:tc>
      </w:tr>
      <w:tr w:rsidR="00A14A81" w:rsidRPr="003060D5" w:rsidTr="00F26983">
        <w:trPr>
          <w:cantSplit/>
          <w:trHeight w:val="3677"/>
        </w:trPr>
        <w:tc>
          <w:tcPr>
            <w:tcW w:w="15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4.3.4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З 4.3.4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Создание условий для формирования пространства знаний и предоставления доступа к нему. Совершенствования механизмов распространения знаний, их применения на практике в интересах личности, общества, государства и.т.д.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Постановления главы МО "Алданский район" 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М 4.3.4.1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 xml:space="preserve">Проведение просветительских мероприятий гражданам, направленных на обеспечение доступа к знаниям. </w:t>
            </w:r>
            <w:r w:rsidRPr="00973257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8F3878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3060D5" w:rsidRPr="00973257" w:rsidRDefault="003060D5" w:rsidP="003060D5">
            <w:pPr>
              <w:jc w:val="center"/>
              <w:rPr>
                <w:color w:val="000000"/>
                <w:sz w:val="16"/>
                <w:szCs w:val="16"/>
              </w:rPr>
            </w:pPr>
            <w:r w:rsidRPr="0097325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Начальник отдела по организации деятельности</w:t>
            </w:r>
          </w:p>
        </w:tc>
        <w:tc>
          <w:tcPr>
            <w:tcW w:w="311" w:type="pct"/>
            <w:shd w:val="clear" w:color="auto" w:fill="auto"/>
            <w:textDirection w:val="btLr"/>
            <w:vAlign w:val="center"/>
            <w:hideMark/>
          </w:tcPr>
          <w:p w:rsidR="003060D5" w:rsidRPr="00973257" w:rsidRDefault="003060D5" w:rsidP="00994C2B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3257">
              <w:rPr>
                <w:b/>
                <w:bCs/>
                <w:color w:val="000000"/>
                <w:sz w:val="16"/>
                <w:szCs w:val="16"/>
              </w:rPr>
              <w:t>Отдел по организации деятельности</w:t>
            </w:r>
          </w:p>
        </w:tc>
      </w:tr>
    </w:tbl>
    <w:p w:rsidR="003060D5" w:rsidRDefault="003060D5" w:rsidP="005153CB">
      <w:pPr>
        <w:jc w:val="right"/>
        <w:sectPr w:rsidR="003060D5" w:rsidSect="00E65B9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060D5" w:rsidRDefault="003060D5" w:rsidP="005153CB">
      <w:pPr>
        <w:jc w:val="right"/>
      </w:pPr>
    </w:p>
    <w:p w:rsidR="003060D5" w:rsidRPr="00B63B0C" w:rsidRDefault="003060D5" w:rsidP="005153CB">
      <w:pPr>
        <w:jc w:val="right"/>
      </w:pPr>
    </w:p>
    <w:sectPr w:rsidR="003060D5" w:rsidRPr="00B63B0C" w:rsidSect="00E65B9D">
      <w:pgSz w:w="11906" w:h="16838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62C"/>
    <w:multiLevelType w:val="multilevel"/>
    <w:tmpl w:val="57BC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7B6237"/>
    <w:multiLevelType w:val="hybridMultilevel"/>
    <w:tmpl w:val="25E88B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15C0"/>
    <w:multiLevelType w:val="hybridMultilevel"/>
    <w:tmpl w:val="45DC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0BC"/>
    <w:multiLevelType w:val="hybridMultilevel"/>
    <w:tmpl w:val="4EFCA97A"/>
    <w:lvl w:ilvl="0" w:tplc="443045D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5F068C"/>
    <w:multiLevelType w:val="hybridMultilevel"/>
    <w:tmpl w:val="D56ADAEC"/>
    <w:lvl w:ilvl="0" w:tplc="2E7E1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CD"/>
    <w:rsid w:val="00001416"/>
    <w:rsid w:val="000022B9"/>
    <w:rsid w:val="0000425A"/>
    <w:rsid w:val="00007534"/>
    <w:rsid w:val="00023D13"/>
    <w:rsid w:val="00030BE4"/>
    <w:rsid w:val="000502D9"/>
    <w:rsid w:val="00071ECE"/>
    <w:rsid w:val="000818DD"/>
    <w:rsid w:val="00086BCF"/>
    <w:rsid w:val="000874C6"/>
    <w:rsid w:val="00093A79"/>
    <w:rsid w:val="00095191"/>
    <w:rsid w:val="000D6072"/>
    <w:rsid w:val="000E4B51"/>
    <w:rsid w:val="001017EC"/>
    <w:rsid w:val="00102DF0"/>
    <w:rsid w:val="0010458A"/>
    <w:rsid w:val="001100F1"/>
    <w:rsid w:val="00125A98"/>
    <w:rsid w:val="00137423"/>
    <w:rsid w:val="00147B9D"/>
    <w:rsid w:val="001603A3"/>
    <w:rsid w:val="00165730"/>
    <w:rsid w:val="0017091F"/>
    <w:rsid w:val="001819D0"/>
    <w:rsid w:val="00183D5A"/>
    <w:rsid w:val="00184BAB"/>
    <w:rsid w:val="0019374A"/>
    <w:rsid w:val="001C3D6B"/>
    <w:rsid w:val="001D5611"/>
    <w:rsid w:val="00200CE1"/>
    <w:rsid w:val="00205BDF"/>
    <w:rsid w:val="00215A1D"/>
    <w:rsid w:val="00216E2C"/>
    <w:rsid w:val="00225B46"/>
    <w:rsid w:val="00233E5C"/>
    <w:rsid w:val="00247B86"/>
    <w:rsid w:val="00256EEE"/>
    <w:rsid w:val="00260E4C"/>
    <w:rsid w:val="00265E1A"/>
    <w:rsid w:val="00267CE2"/>
    <w:rsid w:val="002825CB"/>
    <w:rsid w:val="00285CB3"/>
    <w:rsid w:val="00286BEE"/>
    <w:rsid w:val="00287FBC"/>
    <w:rsid w:val="00291DDF"/>
    <w:rsid w:val="002939BC"/>
    <w:rsid w:val="00293E44"/>
    <w:rsid w:val="00296537"/>
    <w:rsid w:val="002B6065"/>
    <w:rsid w:val="002C06F5"/>
    <w:rsid w:val="002C7E2E"/>
    <w:rsid w:val="002D33BA"/>
    <w:rsid w:val="002F0999"/>
    <w:rsid w:val="003060D5"/>
    <w:rsid w:val="00310448"/>
    <w:rsid w:val="003306A7"/>
    <w:rsid w:val="00333C86"/>
    <w:rsid w:val="00343D44"/>
    <w:rsid w:val="00344F9B"/>
    <w:rsid w:val="003477F5"/>
    <w:rsid w:val="003514BF"/>
    <w:rsid w:val="0035650C"/>
    <w:rsid w:val="00396A11"/>
    <w:rsid w:val="003A2838"/>
    <w:rsid w:val="003A423B"/>
    <w:rsid w:val="003B10E6"/>
    <w:rsid w:val="003B7C10"/>
    <w:rsid w:val="003D5131"/>
    <w:rsid w:val="003E103C"/>
    <w:rsid w:val="00407351"/>
    <w:rsid w:val="004110A7"/>
    <w:rsid w:val="00436318"/>
    <w:rsid w:val="00463D2D"/>
    <w:rsid w:val="00476E34"/>
    <w:rsid w:val="004872DC"/>
    <w:rsid w:val="00494F24"/>
    <w:rsid w:val="004A2F4F"/>
    <w:rsid w:val="004B08B0"/>
    <w:rsid w:val="004C5487"/>
    <w:rsid w:val="004E4DA4"/>
    <w:rsid w:val="004E559F"/>
    <w:rsid w:val="004F0274"/>
    <w:rsid w:val="004F3C60"/>
    <w:rsid w:val="004F6BAA"/>
    <w:rsid w:val="00513324"/>
    <w:rsid w:val="005153CB"/>
    <w:rsid w:val="00516434"/>
    <w:rsid w:val="0051744D"/>
    <w:rsid w:val="00525600"/>
    <w:rsid w:val="00533358"/>
    <w:rsid w:val="005409F7"/>
    <w:rsid w:val="0054613F"/>
    <w:rsid w:val="00552E7E"/>
    <w:rsid w:val="005722A5"/>
    <w:rsid w:val="00581E16"/>
    <w:rsid w:val="00584C83"/>
    <w:rsid w:val="005923A5"/>
    <w:rsid w:val="005A61D9"/>
    <w:rsid w:val="005A7641"/>
    <w:rsid w:val="005D0C34"/>
    <w:rsid w:val="005F7A33"/>
    <w:rsid w:val="00600418"/>
    <w:rsid w:val="006105E5"/>
    <w:rsid w:val="0065597C"/>
    <w:rsid w:val="006621E4"/>
    <w:rsid w:val="0069389A"/>
    <w:rsid w:val="006A51F4"/>
    <w:rsid w:val="006D556E"/>
    <w:rsid w:val="006E046F"/>
    <w:rsid w:val="006F5099"/>
    <w:rsid w:val="006F6429"/>
    <w:rsid w:val="0070355A"/>
    <w:rsid w:val="00713C31"/>
    <w:rsid w:val="00724D82"/>
    <w:rsid w:val="00725E2E"/>
    <w:rsid w:val="007311D7"/>
    <w:rsid w:val="00780B91"/>
    <w:rsid w:val="007922DD"/>
    <w:rsid w:val="007A28B5"/>
    <w:rsid w:val="007A2AC7"/>
    <w:rsid w:val="007A683C"/>
    <w:rsid w:val="007D2414"/>
    <w:rsid w:val="007E6819"/>
    <w:rsid w:val="007F2281"/>
    <w:rsid w:val="00823085"/>
    <w:rsid w:val="0082550A"/>
    <w:rsid w:val="00830F36"/>
    <w:rsid w:val="00845ABE"/>
    <w:rsid w:val="00864CCD"/>
    <w:rsid w:val="00864E3B"/>
    <w:rsid w:val="008750A5"/>
    <w:rsid w:val="008967BE"/>
    <w:rsid w:val="008A5CD1"/>
    <w:rsid w:val="008C3445"/>
    <w:rsid w:val="008C4251"/>
    <w:rsid w:val="008C60B2"/>
    <w:rsid w:val="008D3CC1"/>
    <w:rsid w:val="008D5C6C"/>
    <w:rsid w:val="008F3878"/>
    <w:rsid w:val="008F4F70"/>
    <w:rsid w:val="008F7DFB"/>
    <w:rsid w:val="0090408B"/>
    <w:rsid w:val="00906C56"/>
    <w:rsid w:val="00911F4B"/>
    <w:rsid w:val="0091365F"/>
    <w:rsid w:val="0091688F"/>
    <w:rsid w:val="00916998"/>
    <w:rsid w:val="00917C47"/>
    <w:rsid w:val="009328E9"/>
    <w:rsid w:val="00932E11"/>
    <w:rsid w:val="00934335"/>
    <w:rsid w:val="00934DE7"/>
    <w:rsid w:val="009454C4"/>
    <w:rsid w:val="00966862"/>
    <w:rsid w:val="009700BA"/>
    <w:rsid w:val="00973257"/>
    <w:rsid w:val="00994C2B"/>
    <w:rsid w:val="00995F7D"/>
    <w:rsid w:val="00997BDA"/>
    <w:rsid w:val="009A171A"/>
    <w:rsid w:val="009B24D4"/>
    <w:rsid w:val="009B594F"/>
    <w:rsid w:val="009E0D3A"/>
    <w:rsid w:val="009E3410"/>
    <w:rsid w:val="009E6D56"/>
    <w:rsid w:val="009E708C"/>
    <w:rsid w:val="009F1467"/>
    <w:rsid w:val="009F5F55"/>
    <w:rsid w:val="00A10F13"/>
    <w:rsid w:val="00A14A81"/>
    <w:rsid w:val="00A31358"/>
    <w:rsid w:val="00A348A6"/>
    <w:rsid w:val="00A80B7B"/>
    <w:rsid w:val="00A83A3E"/>
    <w:rsid w:val="00A9092E"/>
    <w:rsid w:val="00AA5891"/>
    <w:rsid w:val="00AC4127"/>
    <w:rsid w:val="00AC7BDD"/>
    <w:rsid w:val="00AE1FBC"/>
    <w:rsid w:val="00AE7CCD"/>
    <w:rsid w:val="00AF4949"/>
    <w:rsid w:val="00AF4E9E"/>
    <w:rsid w:val="00AF5364"/>
    <w:rsid w:val="00B26A24"/>
    <w:rsid w:val="00B45450"/>
    <w:rsid w:val="00B63B0C"/>
    <w:rsid w:val="00B8064C"/>
    <w:rsid w:val="00BA3031"/>
    <w:rsid w:val="00BA53B3"/>
    <w:rsid w:val="00BA713D"/>
    <w:rsid w:val="00BB0268"/>
    <w:rsid w:val="00BB61B8"/>
    <w:rsid w:val="00BC2DE4"/>
    <w:rsid w:val="00BF1031"/>
    <w:rsid w:val="00C01C78"/>
    <w:rsid w:val="00C04082"/>
    <w:rsid w:val="00C06512"/>
    <w:rsid w:val="00C10DD8"/>
    <w:rsid w:val="00C2335E"/>
    <w:rsid w:val="00C431E4"/>
    <w:rsid w:val="00C45F1B"/>
    <w:rsid w:val="00C52674"/>
    <w:rsid w:val="00C62C78"/>
    <w:rsid w:val="00C9578B"/>
    <w:rsid w:val="00CD7199"/>
    <w:rsid w:val="00CE7135"/>
    <w:rsid w:val="00CF15C7"/>
    <w:rsid w:val="00CF3506"/>
    <w:rsid w:val="00CF7B64"/>
    <w:rsid w:val="00D03D65"/>
    <w:rsid w:val="00D26D11"/>
    <w:rsid w:val="00D370AD"/>
    <w:rsid w:val="00D50ACF"/>
    <w:rsid w:val="00D50DA9"/>
    <w:rsid w:val="00D734B1"/>
    <w:rsid w:val="00D779B6"/>
    <w:rsid w:val="00D77B48"/>
    <w:rsid w:val="00DA0FB1"/>
    <w:rsid w:val="00DA13FD"/>
    <w:rsid w:val="00DA338D"/>
    <w:rsid w:val="00DB49F6"/>
    <w:rsid w:val="00DC28F4"/>
    <w:rsid w:val="00DC4CCC"/>
    <w:rsid w:val="00DC7004"/>
    <w:rsid w:val="00DC77F7"/>
    <w:rsid w:val="00DD385E"/>
    <w:rsid w:val="00DE797D"/>
    <w:rsid w:val="00DF38BB"/>
    <w:rsid w:val="00DF3C07"/>
    <w:rsid w:val="00DF5E47"/>
    <w:rsid w:val="00E27129"/>
    <w:rsid w:val="00E31E7E"/>
    <w:rsid w:val="00E34025"/>
    <w:rsid w:val="00E4322C"/>
    <w:rsid w:val="00E471DD"/>
    <w:rsid w:val="00E50171"/>
    <w:rsid w:val="00E52B64"/>
    <w:rsid w:val="00E55C6D"/>
    <w:rsid w:val="00E65B9D"/>
    <w:rsid w:val="00E905EB"/>
    <w:rsid w:val="00EA59DC"/>
    <w:rsid w:val="00EC2364"/>
    <w:rsid w:val="00EC44D1"/>
    <w:rsid w:val="00EC4A5E"/>
    <w:rsid w:val="00ED1930"/>
    <w:rsid w:val="00ED7518"/>
    <w:rsid w:val="00F212F3"/>
    <w:rsid w:val="00F26817"/>
    <w:rsid w:val="00F26983"/>
    <w:rsid w:val="00F314C8"/>
    <w:rsid w:val="00F35C3F"/>
    <w:rsid w:val="00F554EA"/>
    <w:rsid w:val="00F7405A"/>
    <w:rsid w:val="00F76B20"/>
    <w:rsid w:val="00F77EB6"/>
    <w:rsid w:val="00F8339D"/>
    <w:rsid w:val="00F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80198-5EC4-412B-85F0-AB33632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13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D5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D5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5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re">
    <w:name w:val="pre"/>
    <w:basedOn w:val="a0"/>
    <w:rsid w:val="004B08B0"/>
  </w:style>
  <w:style w:type="table" w:styleId="a5">
    <w:name w:val="Table Grid"/>
    <w:basedOn w:val="a1"/>
    <w:uiPriority w:val="59"/>
    <w:rsid w:val="004B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3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C431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31E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3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31E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31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3060D5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3060D5"/>
    <w:rPr>
      <w:color w:val="954F72"/>
      <w:u w:val="single"/>
    </w:rPr>
  </w:style>
  <w:style w:type="paragraph" w:customStyle="1" w:styleId="font5">
    <w:name w:val="font5"/>
    <w:basedOn w:val="a"/>
    <w:rsid w:val="003060D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3060D5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3060D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3060D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3060D5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3060D5"/>
    <w:pPr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rsid w:val="003060D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060D5"/>
    <w:pPr>
      <w:spacing w:before="100" w:beforeAutospacing="1" w:after="100" w:afterAutospacing="1"/>
    </w:pPr>
  </w:style>
  <w:style w:type="paragraph" w:customStyle="1" w:styleId="xl67">
    <w:name w:val="xl67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060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060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3060D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060D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06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06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06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060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3060D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060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060D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060D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060D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060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060D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60D5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060D5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060D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060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060D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060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060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060D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3060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060D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3060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60D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060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3060D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3060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3060D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3060D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3060D5"/>
    <w:pP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60D5"/>
    <w:pP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7">
    <w:name w:val="xl167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306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3060D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3060D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306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306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3">
    <w:name w:val="xl183"/>
    <w:basedOn w:val="a"/>
    <w:rsid w:val="003060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3060D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3060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306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306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3060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3060D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2">
    <w:name w:val="xl202"/>
    <w:basedOn w:val="a"/>
    <w:rsid w:val="003060D5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3">
    <w:name w:val="xl203"/>
    <w:basedOn w:val="a"/>
    <w:rsid w:val="003060D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4">
    <w:name w:val="xl204"/>
    <w:basedOn w:val="a"/>
    <w:rsid w:val="003060D5"/>
    <w:pPr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3060D5"/>
    <w:pP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3060D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306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306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306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306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306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3060D5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3060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7">
    <w:name w:val="xl217"/>
    <w:basedOn w:val="a"/>
    <w:rsid w:val="003060D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3060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3060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3060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3060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306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3060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9">
    <w:name w:val="xl229"/>
    <w:basedOn w:val="a"/>
    <w:rsid w:val="003060D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230">
    <w:name w:val="xl230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3060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3060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rsid w:val="00306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306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306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"/>
    <w:rsid w:val="003060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3060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D95E-DD2F-44DA-BCA7-FE80C4F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13588</Words>
  <Characters>77458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comp81</cp:lastModifiedBy>
  <cp:revision>2</cp:revision>
  <cp:lastPrinted>2019-05-21T01:26:00Z</cp:lastPrinted>
  <dcterms:created xsi:type="dcterms:W3CDTF">2019-05-21T01:41:00Z</dcterms:created>
  <dcterms:modified xsi:type="dcterms:W3CDTF">2019-05-21T01:41:00Z</dcterms:modified>
</cp:coreProperties>
</file>