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A6704E" w:rsidRPr="00A6704E" w:rsidTr="009077CA">
        <w:trPr>
          <w:trHeight w:val="63"/>
          <w:jc w:val="center"/>
        </w:trPr>
        <w:tc>
          <w:tcPr>
            <w:tcW w:w="4052" w:type="dxa"/>
          </w:tcPr>
          <w:p w:rsidR="00A6704E" w:rsidRPr="00A6704E" w:rsidRDefault="00A6704E" w:rsidP="00A6704E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2955" cy="114109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A6704E" w:rsidRPr="00A6704E" w:rsidRDefault="00A6704E" w:rsidP="00A6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04E" w:rsidRPr="00A6704E" w:rsidRDefault="00A6704E" w:rsidP="00A6704E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04E" w:rsidRPr="00A6704E" w:rsidRDefault="00A6704E" w:rsidP="00A67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6704E" w:rsidRPr="00A6704E" w:rsidRDefault="00A6704E" w:rsidP="00A670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A6704E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 w:rsidRPr="00A6704E">
        <w:rPr>
          <w:rFonts w:ascii="Times New Roman" w:eastAsia="Times New Roman" w:hAnsi="Times New Roman" w:cs="Times New Roman"/>
          <w:b/>
        </w:rPr>
        <w:t>-сессия</w:t>
      </w:r>
    </w:p>
    <w:p w:rsidR="00A6704E" w:rsidRPr="00A6704E" w:rsidRDefault="00A6704E" w:rsidP="00A67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6704E" w:rsidRPr="00A6704E" w:rsidRDefault="00A6704E" w:rsidP="00A670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6704E">
        <w:rPr>
          <w:rFonts w:ascii="Times New Roman" w:eastAsia="Times New Roman" w:hAnsi="Times New Roman" w:cs="Times New Roman"/>
          <w:b/>
        </w:rPr>
        <w:t xml:space="preserve">    г. Алдан                                                                                                                    </w:t>
      </w:r>
      <w:r w:rsidR="003F2513">
        <w:rPr>
          <w:rFonts w:ascii="Times New Roman" w:eastAsia="Times New Roman" w:hAnsi="Times New Roman" w:cs="Times New Roman"/>
          <w:b/>
        </w:rPr>
        <w:t xml:space="preserve">25 </w:t>
      </w:r>
      <w:r w:rsidRPr="00A670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дека</w:t>
      </w:r>
      <w:r w:rsidRPr="00A6704E">
        <w:rPr>
          <w:rFonts w:ascii="Times New Roman" w:eastAsia="Times New Roman" w:hAnsi="Times New Roman" w:cs="Times New Roman"/>
          <w:b/>
        </w:rPr>
        <w:t>бря 2013 г.</w:t>
      </w:r>
    </w:p>
    <w:p w:rsidR="00A6704E" w:rsidRPr="00A6704E" w:rsidRDefault="00A6704E" w:rsidP="00A6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704E" w:rsidRPr="00A6704E" w:rsidRDefault="00A6704E" w:rsidP="00A6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704E" w:rsidRPr="00E85685" w:rsidRDefault="00A6704E" w:rsidP="00A6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№ </w:t>
      </w:r>
      <w:r w:rsidR="003F2513">
        <w:rPr>
          <w:rFonts w:ascii="Times New Roman" w:eastAsia="Times New Roman" w:hAnsi="Times New Roman" w:cs="Times New Roman"/>
          <w:b/>
          <w:sz w:val="24"/>
          <w:szCs w:val="24"/>
        </w:rPr>
        <w:t>4-7</w:t>
      </w:r>
    </w:p>
    <w:p w:rsidR="00A6704E" w:rsidRPr="00E85685" w:rsidRDefault="00A6704E" w:rsidP="00A6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F0B99" w:rsidRPr="00E85685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704E" w:rsidRPr="003F2513" w:rsidRDefault="005F0B99" w:rsidP="00A6704E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513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  муниципального дорожного фонда </w:t>
      </w:r>
    </w:p>
    <w:p w:rsidR="005F0B99" w:rsidRPr="003F2513" w:rsidRDefault="0047008C" w:rsidP="00A6704E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51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«Алданский район»</w:t>
      </w:r>
    </w:p>
    <w:p w:rsidR="005F0B99" w:rsidRPr="00E85685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0B99" w:rsidRPr="00E85685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5F0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</w:t>
      </w:r>
      <w:r w:rsidRPr="00E856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 Бюджетного кодекса Российской Федерации, Федер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ным законом от 8 ноября 2007 года № 257-ФЗ «Об автомобильных дорогах и о дорожной де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тельности в Российской Федерации и о внесении   изменений   в   отдельные   законодател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ные   акты   Российской Федерации», </w:t>
      </w:r>
      <w:proofErr w:type="spellStart"/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 xml:space="preserve"> районный Совет депутатов</w:t>
      </w:r>
      <w:r w:rsidR="00F41667"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B99" w:rsidRDefault="005F0B99" w:rsidP="002715F0">
      <w:pPr>
        <w:shd w:val="clear" w:color="auto" w:fill="FFFFFF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15F0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2715F0" w:rsidRPr="002715F0" w:rsidRDefault="002715F0" w:rsidP="002715F0">
      <w:pPr>
        <w:shd w:val="clear" w:color="auto" w:fill="FFFFFF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4E" w:rsidRPr="00E85685" w:rsidRDefault="002715F0" w:rsidP="002715F0">
      <w:pPr>
        <w:pStyle w:val="a7"/>
        <w:shd w:val="clear" w:color="auto" w:fill="FFFFFF"/>
        <w:spacing w:after="1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704E" w:rsidRPr="00E85685">
        <w:rPr>
          <w:rFonts w:ascii="Times New Roman" w:eastAsia="Times New Roman" w:hAnsi="Times New Roman" w:cs="Times New Roman"/>
          <w:sz w:val="24"/>
          <w:szCs w:val="24"/>
        </w:rPr>
        <w:t xml:space="preserve">Отменить решение </w:t>
      </w:r>
      <w:proofErr w:type="spellStart"/>
      <w:r w:rsidR="00A6704E" w:rsidRPr="00E85685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="00A6704E" w:rsidRPr="00E8568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Республики Саха (Якутия) №35-17 от 25 д</w:t>
      </w:r>
      <w:r w:rsidR="00A6704E" w:rsidRPr="00E856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704E" w:rsidRPr="00E85685">
        <w:rPr>
          <w:rFonts w:ascii="Times New Roman" w:eastAsia="Times New Roman" w:hAnsi="Times New Roman" w:cs="Times New Roman"/>
          <w:sz w:val="24"/>
          <w:szCs w:val="24"/>
        </w:rPr>
        <w:t>кабря 2012 года «О муниципальном дорожном фонде МО «Алданский район».</w:t>
      </w:r>
    </w:p>
    <w:p w:rsidR="005F0B99" w:rsidRPr="00E85685" w:rsidRDefault="00A6704E" w:rsidP="00A6704E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 xml:space="preserve">. Создать с 1 января 2014 года муниципальный дорожный фонд 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муниципального образ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вания «Алданский район».</w:t>
      </w:r>
    </w:p>
    <w:p w:rsidR="005F0B99" w:rsidRPr="00E85685" w:rsidRDefault="00A6704E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дорожный фонд 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«Алданский район»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лее - Дорожный фонд) - часть средств местного бюджета муниципального образования, подлежащая использованию в целях финансового обеспечения дорожной деятельности в отнош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нии автомобильных дорог общего пользования местного значения.</w:t>
      </w:r>
    </w:p>
    <w:p w:rsidR="005F0B99" w:rsidRPr="00E85685" w:rsidRDefault="00A6704E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Дорожного фонда предназначены для финансирования дорожной деятельности - деятельности по проектированию, строительству, реконструкции, капитальн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му ремонту, ремонту и содержанию автомобильных дорог общего пользования местного зн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чения и искусственных дорожных сооружений на них.</w:t>
      </w:r>
    </w:p>
    <w:p w:rsidR="005F0B99" w:rsidRPr="00E85685" w:rsidRDefault="00A6704E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Дорожного фонда не могут быть использованы на цели, не соо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ветствующие их назначению.</w:t>
      </w:r>
    </w:p>
    <w:p w:rsidR="005F0B99" w:rsidRPr="00E85685" w:rsidRDefault="00A6704E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Дорожного фонда утверждается муниципальным правовым актом о муниципальном бюджете на очередной финансовый год (на очередной финансовый год и плановый период) в размере не менее прогнозируемого объема доходов муниц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 xml:space="preserve">пального бюджета </w:t>
      </w:r>
      <w:proofErr w:type="gramStart"/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B99" w:rsidRPr="00E85685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         1) акцизов на автомобильный бензин, прямогонный бензин, дизельное топливо, мото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ные масла для дизельных и (или)  карбюраторных (</w:t>
      </w:r>
      <w:proofErr w:type="spellStart"/>
      <w:r w:rsidRPr="00E85685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E85685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5F0B99" w:rsidRPr="00E85685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         2) базового размера расходов местного бюджета, направляемого ежегодно на содерж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ние и ремонт автомобильных дорог общего пользования местного зн</w:t>
      </w:r>
      <w:r w:rsidR="00F41667" w:rsidRPr="00E85685">
        <w:rPr>
          <w:rFonts w:ascii="Times New Roman" w:eastAsia="Times New Roman" w:hAnsi="Times New Roman" w:cs="Times New Roman"/>
          <w:sz w:val="24"/>
          <w:szCs w:val="24"/>
        </w:rPr>
        <w:t xml:space="preserve">ачения в сумме не менее 20 000,0 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 xml:space="preserve"> 3)  использования имущества, входящего в состав автомобильных   дорог общего польз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вания   местного    значения   (наименование   муниципального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br/>
        <w:t>образования);</w:t>
      </w:r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4)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платы за оказание услуг по присоединению объектов дорожного   сервиса к автом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бильным дорогам общего пользования  местного  значения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br/>
        <w:t>(наименование муниципального образования);</w:t>
      </w:r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5)  денежных средств, поступающих в местный бюджет, от уплаты неустоек (штрафов, пеней), а также  от возмещения убытков  муниципального заказчика, взысканных в установленном порядке  в связи с нарушением исполнителем (подрядчиком) условий муниципальн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го  контракта или иных договоров, финансируемых за счет средств муниципального дорожн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го  фонда (наименование муниципального образования), или в связи с уклонением     от з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ключения таких контракта или иных договоров;</w:t>
      </w:r>
      <w:proofErr w:type="gramEnd"/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6)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(наименование муниципального обр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зования);         </w:t>
      </w:r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7) безвозмездных поступлений от физических и юридических лиц на финансовое обеспечение дорожной деятельности,  в том числе добровольных пожертвований, в отношении авт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мобильных дорог общего пользования  местного значения (наименование муниципального образования);</w:t>
      </w:r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ния  местного значения (наименование муниципального образования);</w:t>
      </w:r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 муниципального д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сийской Федерации;</w:t>
      </w:r>
      <w:proofErr w:type="gramEnd"/>
    </w:p>
    <w:p w:rsidR="005F0B99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10) передачи в аренду земельных участков, расположенных в полосе отвода автомобил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ных дорог общего пользования местного значения (наименование муниципального образов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ния).</w:t>
      </w:r>
    </w:p>
    <w:p w:rsidR="005F0B99" w:rsidRPr="00E85685" w:rsidRDefault="00A6704E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пр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нимается решением представительного органа муниципального образования.</w:t>
      </w:r>
    </w:p>
    <w:p w:rsidR="00E85685" w:rsidRPr="00E85685" w:rsidRDefault="00A6704E" w:rsidP="00E856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685" w:rsidRPr="00E85685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информационно-аналитической газете «Муниципал</w:t>
      </w:r>
      <w:r w:rsidR="00E85685" w:rsidRPr="00E85685">
        <w:rPr>
          <w:rFonts w:ascii="Times New Roman" w:hAnsi="Times New Roman" w:cs="Times New Roman"/>
          <w:sz w:val="24"/>
          <w:szCs w:val="24"/>
        </w:rPr>
        <w:t>ь</w:t>
      </w:r>
      <w:r w:rsidR="00E85685" w:rsidRPr="00E85685">
        <w:rPr>
          <w:rFonts w:ascii="Times New Roman" w:hAnsi="Times New Roman" w:cs="Times New Roman"/>
          <w:sz w:val="24"/>
          <w:szCs w:val="24"/>
        </w:rPr>
        <w:t xml:space="preserve">ный вестник </w:t>
      </w:r>
      <w:proofErr w:type="spellStart"/>
      <w:r w:rsidR="00E85685" w:rsidRPr="00E8568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E85685" w:rsidRPr="00E85685"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муниципального обр</w:t>
      </w:r>
      <w:r w:rsidR="00E85685" w:rsidRPr="00E85685">
        <w:rPr>
          <w:rFonts w:ascii="Times New Roman" w:hAnsi="Times New Roman" w:cs="Times New Roman"/>
          <w:sz w:val="24"/>
          <w:szCs w:val="24"/>
        </w:rPr>
        <w:t>а</w:t>
      </w:r>
      <w:r w:rsidR="00E85685" w:rsidRPr="00E85685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E85685" w:rsidRPr="00E8568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E85685" w:rsidRPr="00E85685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5F0B99" w:rsidRPr="00E85685" w:rsidRDefault="00A6704E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решения возложит</w:t>
      </w:r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>ь на председателя постоянно действ</w:t>
      </w:r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 xml:space="preserve">ющей комиссии по промышленности </w:t>
      </w:r>
      <w:proofErr w:type="spellStart"/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 РС (Я)  Шульц С.И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B99" w:rsidRPr="00E85685" w:rsidRDefault="002715F0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0B99" w:rsidRPr="00E85685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5F0B99" w:rsidRPr="00C62DBD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69696A"/>
          <w:sz w:val="24"/>
          <w:szCs w:val="24"/>
        </w:rPr>
      </w:pPr>
      <w:r w:rsidRPr="00C62DBD">
        <w:rPr>
          <w:rFonts w:ascii="Times New Roman" w:eastAsia="Times New Roman" w:hAnsi="Times New Roman" w:cs="Times New Roman"/>
          <w:color w:val="69696A"/>
          <w:sz w:val="24"/>
          <w:szCs w:val="24"/>
        </w:rPr>
        <w:t> </w:t>
      </w:r>
    </w:p>
    <w:p w:rsidR="005F0B99" w:rsidRPr="00C62DBD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69696A"/>
          <w:sz w:val="24"/>
          <w:szCs w:val="24"/>
        </w:rPr>
      </w:pPr>
      <w:r w:rsidRPr="00C62DBD">
        <w:rPr>
          <w:rFonts w:ascii="Times New Roman" w:eastAsia="Times New Roman" w:hAnsi="Times New Roman" w:cs="Times New Roman"/>
          <w:color w:val="69696A"/>
          <w:sz w:val="24"/>
          <w:szCs w:val="24"/>
        </w:rPr>
        <w:t> </w:t>
      </w:r>
    </w:p>
    <w:p w:rsidR="005F0B99" w:rsidRPr="00E85685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0B99" w:rsidRPr="00E85685" w:rsidRDefault="005F0B99" w:rsidP="002715F0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 xml:space="preserve"> районного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 xml:space="preserve"> РС </w:t>
      </w:r>
      <w:r w:rsidR="00F41667" w:rsidRPr="00E85685">
        <w:rPr>
          <w:rFonts w:ascii="Times New Roman" w:eastAsia="Times New Roman" w:hAnsi="Times New Roman" w:cs="Times New Roman"/>
          <w:sz w:val="24"/>
          <w:szCs w:val="24"/>
        </w:rPr>
        <w:t>(Я)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</w:t>
      </w:r>
      <w:r w:rsidR="0047008C" w:rsidRPr="00E85685">
        <w:rPr>
          <w:rFonts w:ascii="Times New Roman" w:eastAsia="Times New Roman" w:hAnsi="Times New Roman" w:cs="Times New Roman"/>
          <w:sz w:val="24"/>
          <w:szCs w:val="24"/>
        </w:rPr>
        <w:t xml:space="preserve"> С.А. Тимофеев</w:t>
      </w:r>
    </w:p>
    <w:p w:rsidR="0047008C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8C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F0" w:rsidRPr="00E85685" w:rsidRDefault="002715F0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8C" w:rsidRPr="00E85685" w:rsidRDefault="0047008C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="006B3BD2" w:rsidRPr="00E85685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15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5685">
        <w:rPr>
          <w:rFonts w:ascii="Times New Roman" w:eastAsia="Times New Roman" w:hAnsi="Times New Roman" w:cs="Times New Roman"/>
          <w:sz w:val="24"/>
          <w:szCs w:val="24"/>
        </w:rPr>
        <w:t>С.Н. Поздняков</w:t>
      </w:r>
    </w:p>
    <w:p w:rsidR="005F0B99" w:rsidRPr="00C62DBD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69696A"/>
          <w:sz w:val="24"/>
          <w:szCs w:val="24"/>
        </w:rPr>
      </w:pPr>
      <w:r w:rsidRPr="00C62DBD">
        <w:rPr>
          <w:rFonts w:ascii="Times New Roman" w:eastAsia="Times New Roman" w:hAnsi="Times New Roman" w:cs="Times New Roman"/>
          <w:color w:val="69696A"/>
          <w:sz w:val="24"/>
          <w:szCs w:val="24"/>
        </w:rPr>
        <w:t> </w:t>
      </w:r>
    </w:p>
    <w:p w:rsidR="005F0B99" w:rsidRPr="00C62DBD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69696A"/>
          <w:sz w:val="24"/>
          <w:szCs w:val="24"/>
        </w:rPr>
      </w:pPr>
      <w:r w:rsidRPr="00C62DBD">
        <w:rPr>
          <w:rFonts w:ascii="Times New Roman" w:eastAsia="Times New Roman" w:hAnsi="Times New Roman" w:cs="Times New Roman"/>
          <w:color w:val="69696A"/>
          <w:sz w:val="24"/>
          <w:szCs w:val="24"/>
        </w:rPr>
        <w:br w:type="textWrapping" w:clear="all"/>
      </w:r>
    </w:p>
    <w:p w:rsidR="005F0B99" w:rsidRPr="00C62DBD" w:rsidRDefault="005F0B99" w:rsidP="00C62DBD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69696A"/>
          <w:sz w:val="24"/>
          <w:szCs w:val="24"/>
        </w:rPr>
      </w:pPr>
      <w:r w:rsidRPr="00C62DBD">
        <w:rPr>
          <w:rFonts w:ascii="Times New Roman" w:eastAsia="Times New Roman" w:hAnsi="Times New Roman" w:cs="Times New Roman"/>
          <w:color w:val="69696A"/>
          <w:sz w:val="24"/>
          <w:szCs w:val="24"/>
        </w:rPr>
        <w:t> </w:t>
      </w:r>
    </w:p>
    <w:p w:rsidR="005F0B99" w:rsidRPr="00C62DBD" w:rsidRDefault="005F0B99" w:rsidP="00C62DBD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color w:val="69696A"/>
          <w:sz w:val="24"/>
          <w:szCs w:val="24"/>
        </w:rPr>
      </w:pPr>
    </w:p>
    <w:sectPr w:rsidR="005F0B99" w:rsidRPr="00C62DBD" w:rsidSect="00C62DB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7E0F"/>
    <w:multiLevelType w:val="hybridMultilevel"/>
    <w:tmpl w:val="D01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31A"/>
    <w:multiLevelType w:val="hybridMultilevel"/>
    <w:tmpl w:val="C7F0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2A25"/>
    <w:multiLevelType w:val="multilevel"/>
    <w:tmpl w:val="966A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0065"/>
    <w:multiLevelType w:val="multilevel"/>
    <w:tmpl w:val="A278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B99"/>
    <w:rsid w:val="002128BB"/>
    <w:rsid w:val="002317B5"/>
    <w:rsid w:val="002715F0"/>
    <w:rsid w:val="003F2513"/>
    <w:rsid w:val="0047008C"/>
    <w:rsid w:val="005F0B99"/>
    <w:rsid w:val="00656B1A"/>
    <w:rsid w:val="006B3BD2"/>
    <w:rsid w:val="00711ABD"/>
    <w:rsid w:val="00716B82"/>
    <w:rsid w:val="007C2D69"/>
    <w:rsid w:val="008A5587"/>
    <w:rsid w:val="008F7C06"/>
    <w:rsid w:val="00A6704E"/>
    <w:rsid w:val="00C62DBD"/>
    <w:rsid w:val="00D94966"/>
    <w:rsid w:val="00E25741"/>
    <w:rsid w:val="00E76666"/>
    <w:rsid w:val="00E85685"/>
    <w:rsid w:val="00F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B99"/>
  </w:style>
  <w:style w:type="character" w:styleId="a4">
    <w:name w:val="Emphasis"/>
    <w:basedOn w:val="a0"/>
    <w:uiPriority w:val="20"/>
    <w:qFormat/>
    <w:rsid w:val="005F0B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2DCC-5177-466E-BA1B-BBBADEF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Полина</cp:lastModifiedBy>
  <cp:revision>16</cp:revision>
  <cp:lastPrinted>2013-12-16T23:04:00Z</cp:lastPrinted>
  <dcterms:created xsi:type="dcterms:W3CDTF">2013-11-26T23:28:00Z</dcterms:created>
  <dcterms:modified xsi:type="dcterms:W3CDTF">2013-12-17T05:43:00Z</dcterms:modified>
</cp:coreProperties>
</file>