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EA037B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FC017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F71A56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6E" w:rsidRDefault="00A21CEA" w:rsidP="009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7D0E">
        <w:rPr>
          <w:rFonts w:ascii="Times New Roman" w:hAnsi="Times New Roman" w:cs="Times New Roman"/>
          <w:sz w:val="28"/>
          <w:szCs w:val="28"/>
        </w:rPr>
        <w:t>2</w:t>
      </w:r>
      <w:r w:rsidR="00032B4F">
        <w:rPr>
          <w:rFonts w:ascii="Times New Roman" w:hAnsi="Times New Roman" w:cs="Times New Roman"/>
          <w:sz w:val="28"/>
          <w:szCs w:val="28"/>
        </w:rPr>
        <w:t>6</w:t>
      </w:r>
      <w:r w:rsidR="00287D0E">
        <w:rPr>
          <w:rFonts w:ascii="Times New Roman" w:hAnsi="Times New Roman" w:cs="Times New Roman"/>
          <w:sz w:val="28"/>
          <w:szCs w:val="28"/>
        </w:rPr>
        <w:t>.0</w:t>
      </w:r>
      <w:r w:rsidR="00032B4F">
        <w:rPr>
          <w:rFonts w:ascii="Times New Roman" w:hAnsi="Times New Roman" w:cs="Times New Roman"/>
          <w:sz w:val="28"/>
          <w:szCs w:val="28"/>
        </w:rPr>
        <w:t>4</w:t>
      </w:r>
      <w:r w:rsidR="00287D0E">
        <w:rPr>
          <w:rFonts w:ascii="Times New Roman" w:hAnsi="Times New Roman" w:cs="Times New Roman"/>
          <w:sz w:val="28"/>
          <w:szCs w:val="28"/>
        </w:rPr>
        <w:t>.2019г.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7C357B">
        <w:rPr>
          <w:rFonts w:ascii="Times New Roman" w:hAnsi="Times New Roman" w:cs="Times New Roman"/>
          <w:sz w:val="28"/>
          <w:szCs w:val="28"/>
        </w:rPr>
        <w:t xml:space="preserve"> </w:t>
      </w:r>
      <w:r w:rsidR="00FC017B">
        <w:rPr>
          <w:rFonts w:ascii="Times New Roman" w:hAnsi="Times New Roman" w:cs="Times New Roman"/>
          <w:sz w:val="28"/>
          <w:szCs w:val="28"/>
        </w:rPr>
        <w:t>6</w:t>
      </w:r>
      <w:r w:rsidR="00FC20F4" w:rsidRPr="004F6AB6">
        <w:rPr>
          <w:rFonts w:ascii="Times New Roman" w:hAnsi="Times New Roman" w:cs="Times New Roman"/>
          <w:sz w:val="28"/>
          <w:szCs w:val="28"/>
        </w:rPr>
        <w:t>-</w:t>
      </w:r>
      <w:r w:rsidR="000223D9">
        <w:rPr>
          <w:rFonts w:ascii="Times New Roman" w:hAnsi="Times New Roman" w:cs="Times New Roman"/>
          <w:sz w:val="28"/>
          <w:szCs w:val="28"/>
        </w:rPr>
        <w:t>4</w:t>
      </w:r>
      <w:r w:rsidR="00975B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A56" w:rsidRDefault="00975B6E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56" w:rsidRPr="0087240F" w:rsidRDefault="00F71A56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1F" w:rsidRPr="00DD5B1F" w:rsidRDefault="00F71A56" w:rsidP="00DD5B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9DF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0E7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06.02.2019 №3-ФЗ «</w:t>
      </w:r>
      <w:r w:rsidR="00FC017B">
        <w:rPr>
          <w:rFonts w:ascii="Times New Roman" w:hAnsi="Times New Roman" w:cs="Times New Roman"/>
          <w:sz w:val="28"/>
          <w:szCs w:val="28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</w:t>
      </w:r>
      <w:proofErr w:type="gramEnd"/>
      <w:r w:rsidR="00FC017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1D96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Совета  депутатов РС (Я):                                                                     </w:t>
      </w:r>
      <w:r w:rsidR="007D3D57">
        <w:rPr>
          <w:rFonts w:eastAsiaTheme="minorEastAsia"/>
          <w:sz w:val="28"/>
          <w:szCs w:val="28"/>
        </w:rPr>
        <w:t>Л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Н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Князев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FC017B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142E6C">
        <w:rPr>
          <w:sz w:val="28"/>
          <w:szCs w:val="28"/>
        </w:rPr>
        <w:t>26</w:t>
      </w:r>
      <w:r w:rsidR="00287D0E">
        <w:rPr>
          <w:sz w:val="28"/>
          <w:szCs w:val="28"/>
        </w:rPr>
        <w:t>.</w:t>
      </w:r>
      <w:r w:rsidR="00142E6C">
        <w:rPr>
          <w:sz w:val="28"/>
          <w:szCs w:val="28"/>
        </w:rPr>
        <w:t>04</w:t>
      </w:r>
      <w:r w:rsidR="00287D0E">
        <w:rPr>
          <w:sz w:val="28"/>
          <w:szCs w:val="28"/>
        </w:rPr>
        <w:t>.2019г.</w:t>
      </w:r>
      <w:r w:rsidRPr="007E773E">
        <w:rPr>
          <w:sz w:val="28"/>
          <w:szCs w:val="28"/>
        </w:rPr>
        <w:t xml:space="preserve"> №</w:t>
      </w:r>
      <w:r w:rsidR="007E773E" w:rsidRPr="007E773E">
        <w:rPr>
          <w:sz w:val="28"/>
          <w:szCs w:val="28"/>
        </w:rPr>
        <w:t xml:space="preserve"> </w:t>
      </w:r>
      <w:r w:rsidR="00FC017B" w:rsidRPr="00FC017B">
        <w:rPr>
          <w:sz w:val="28"/>
          <w:szCs w:val="28"/>
        </w:rPr>
        <w:t>6</w:t>
      </w:r>
      <w:r w:rsidR="00993113" w:rsidRPr="007E773E">
        <w:rPr>
          <w:sz w:val="28"/>
          <w:szCs w:val="28"/>
        </w:rPr>
        <w:t>-</w:t>
      </w:r>
      <w:r w:rsidR="000223D9">
        <w:rPr>
          <w:sz w:val="28"/>
          <w:szCs w:val="28"/>
        </w:rPr>
        <w:t>4</w:t>
      </w:r>
      <w:bookmarkStart w:id="0" w:name="_GoBack"/>
      <w:bookmarkEnd w:id="0"/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F6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7C9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06.02.2019 №3-ФЗ «</w:t>
      </w:r>
      <w:r w:rsidR="000E77C9">
        <w:rPr>
          <w:rFonts w:ascii="Times New Roman" w:hAnsi="Times New Roman" w:cs="Times New Roman"/>
          <w:sz w:val="28"/>
          <w:szCs w:val="28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</w:t>
      </w:r>
      <w:r w:rsidR="000E77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3F33">
        <w:rPr>
          <w:rFonts w:ascii="Times New Roman" w:hAnsi="Times New Roman" w:cs="Times New Roman"/>
          <w:sz w:val="28"/>
          <w:szCs w:val="28"/>
        </w:rPr>
        <w:t xml:space="preserve"> с учетом рекомендаций Управления Министерства юстиции Российской Федерации по Республике Саха (Якутия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75595" w:rsidRPr="00833F33" w:rsidRDefault="00075595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F8" w:rsidRDefault="00F16E7B" w:rsidP="00F42A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муниципального образования:</w:t>
      </w:r>
    </w:p>
    <w:p w:rsidR="00FC017B" w:rsidRDefault="00E309E5" w:rsidP="00F42A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C01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</w:t>
      </w:r>
      <w:r w:rsidR="00D3384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017B" w:rsidRPr="00FC0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3384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C017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1 статьи 5 устава  «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F42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F42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17B">
        <w:rPr>
          <w:rFonts w:ascii="Times New Roman" w:eastAsia="Times New Roman" w:hAnsi="Times New Roman" w:cs="Times New Roman"/>
          <w:sz w:val="28"/>
          <w:szCs w:val="28"/>
        </w:rPr>
        <w:t>значения муниципального района</w:t>
      </w:r>
      <w:r w:rsidR="00FC017B">
        <w:rPr>
          <w:rFonts w:ascii="Times New Roman" w:hAnsi="Times New Roman" w:cs="Times New Roman"/>
          <w:sz w:val="28"/>
          <w:szCs w:val="28"/>
        </w:rPr>
        <w:t>» после слова «прав» дополнить словами «коренных малочисленных народов и др</w:t>
      </w:r>
      <w:r w:rsidR="00F42AF8">
        <w:rPr>
          <w:rFonts w:ascii="Times New Roman" w:hAnsi="Times New Roman" w:cs="Times New Roman"/>
          <w:sz w:val="28"/>
          <w:szCs w:val="28"/>
        </w:rPr>
        <w:t>угих».</w:t>
      </w:r>
    </w:p>
    <w:p w:rsidR="00E209C6" w:rsidRPr="009A1437" w:rsidRDefault="00E209C6" w:rsidP="00FC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376C94">
      <w:headerReference w:type="even" r:id="rId10"/>
      <w:footerReference w:type="default" r:id="rId11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4D" w:rsidRDefault="00A1254D" w:rsidP="005C00C1">
      <w:pPr>
        <w:spacing w:after="0" w:line="240" w:lineRule="auto"/>
      </w:pPr>
      <w:r>
        <w:separator/>
      </w:r>
    </w:p>
  </w:endnote>
  <w:endnote w:type="continuationSeparator" w:id="0">
    <w:p w:rsidR="00A1254D" w:rsidRDefault="00A1254D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0223D9">
          <w:rPr>
            <w:noProof/>
          </w:rPr>
          <w:t>2</w:t>
        </w:r>
        <w:r>
          <w:fldChar w:fldCharType="end"/>
        </w:r>
      </w:p>
    </w:sdtContent>
  </w:sdt>
  <w:p w:rsidR="008A5507" w:rsidRDefault="00A125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4D" w:rsidRDefault="00A1254D" w:rsidP="005C00C1">
      <w:pPr>
        <w:spacing w:after="0" w:line="240" w:lineRule="auto"/>
      </w:pPr>
      <w:r>
        <w:separator/>
      </w:r>
    </w:p>
  </w:footnote>
  <w:footnote w:type="continuationSeparator" w:id="0">
    <w:p w:rsidR="00A1254D" w:rsidRDefault="00A1254D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A125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223D9"/>
    <w:rsid w:val="00032B4F"/>
    <w:rsid w:val="00075595"/>
    <w:rsid w:val="000B0456"/>
    <w:rsid w:val="000C69CB"/>
    <w:rsid w:val="000E2709"/>
    <w:rsid w:val="000E77C9"/>
    <w:rsid w:val="00141EE3"/>
    <w:rsid w:val="00141F9F"/>
    <w:rsid w:val="00142E6C"/>
    <w:rsid w:val="00145A8A"/>
    <w:rsid w:val="001A0E5A"/>
    <w:rsid w:val="001F4E2A"/>
    <w:rsid w:val="0020303B"/>
    <w:rsid w:val="00203CB7"/>
    <w:rsid w:val="00261B02"/>
    <w:rsid w:val="00265E1F"/>
    <w:rsid w:val="00287D0E"/>
    <w:rsid w:val="002C289D"/>
    <w:rsid w:val="002E448F"/>
    <w:rsid w:val="002F4BBE"/>
    <w:rsid w:val="0030263E"/>
    <w:rsid w:val="0030747F"/>
    <w:rsid w:val="00330E83"/>
    <w:rsid w:val="0034167D"/>
    <w:rsid w:val="003474CE"/>
    <w:rsid w:val="003661D3"/>
    <w:rsid w:val="00373634"/>
    <w:rsid w:val="00376C94"/>
    <w:rsid w:val="0038667C"/>
    <w:rsid w:val="003A00DD"/>
    <w:rsid w:val="003A5A87"/>
    <w:rsid w:val="003A6E6F"/>
    <w:rsid w:val="003C7B8A"/>
    <w:rsid w:val="003C7E4B"/>
    <w:rsid w:val="003D0676"/>
    <w:rsid w:val="003E5FDE"/>
    <w:rsid w:val="003E685B"/>
    <w:rsid w:val="00424801"/>
    <w:rsid w:val="004C10A0"/>
    <w:rsid w:val="004F6AB6"/>
    <w:rsid w:val="0050257F"/>
    <w:rsid w:val="00522D9B"/>
    <w:rsid w:val="00577D94"/>
    <w:rsid w:val="005843DF"/>
    <w:rsid w:val="0058453E"/>
    <w:rsid w:val="005A0CEF"/>
    <w:rsid w:val="005C00C1"/>
    <w:rsid w:val="005E194C"/>
    <w:rsid w:val="005E7F04"/>
    <w:rsid w:val="006045C1"/>
    <w:rsid w:val="006239C3"/>
    <w:rsid w:val="0069005A"/>
    <w:rsid w:val="006E0958"/>
    <w:rsid w:val="007024D2"/>
    <w:rsid w:val="00703B86"/>
    <w:rsid w:val="007371F6"/>
    <w:rsid w:val="00766422"/>
    <w:rsid w:val="00795B37"/>
    <w:rsid w:val="007A07D9"/>
    <w:rsid w:val="007A66D3"/>
    <w:rsid w:val="007A68A4"/>
    <w:rsid w:val="007B39F7"/>
    <w:rsid w:val="007B657A"/>
    <w:rsid w:val="007C2125"/>
    <w:rsid w:val="007C357B"/>
    <w:rsid w:val="007D3D57"/>
    <w:rsid w:val="007E773E"/>
    <w:rsid w:val="0080670F"/>
    <w:rsid w:val="00806EAC"/>
    <w:rsid w:val="00833F33"/>
    <w:rsid w:val="008616AA"/>
    <w:rsid w:val="0089562D"/>
    <w:rsid w:val="008C032E"/>
    <w:rsid w:val="008C2026"/>
    <w:rsid w:val="008E15FE"/>
    <w:rsid w:val="00910444"/>
    <w:rsid w:val="0092168A"/>
    <w:rsid w:val="0093040A"/>
    <w:rsid w:val="00934338"/>
    <w:rsid w:val="009356E8"/>
    <w:rsid w:val="00950ADA"/>
    <w:rsid w:val="00975B6E"/>
    <w:rsid w:val="00993113"/>
    <w:rsid w:val="009A54C5"/>
    <w:rsid w:val="009D1719"/>
    <w:rsid w:val="009E35C2"/>
    <w:rsid w:val="00A00BDE"/>
    <w:rsid w:val="00A10154"/>
    <w:rsid w:val="00A1254D"/>
    <w:rsid w:val="00A21CEA"/>
    <w:rsid w:val="00A2677C"/>
    <w:rsid w:val="00A3708E"/>
    <w:rsid w:val="00A611D4"/>
    <w:rsid w:val="00AA68A3"/>
    <w:rsid w:val="00AB7755"/>
    <w:rsid w:val="00AD403D"/>
    <w:rsid w:val="00AF450A"/>
    <w:rsid w:val="00B136EA"/>
    <w:rsid w:val="00B23291"/>
    <w:rsid w:val="00B649ED"/>
    <w:rsid w:val="00B66797"/>
    <w:rsid w:val="00B805C0"/>
    <w:rsid w:val="00BA2A77"/>
    <w:rsid w:val="00BC3183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F4CD5"/>
    <w:rsid w:val="00CF62EE"/>
    <w:rsid w:val="00D11416"/>
    <w:rsid w:val="00D16548"/>
    <w:rsid w:val="00D3384B"/>
    <w:rsid w:val="00D55026"/>
    <w:rsid w:val="00D64088"/>
    <w:rsid w:val="00D66AAA"/>
    <w:rsid w:val="00DA4008"/>
    <w:rsid w:val="00DC1F51"/>
    <w:rsid w:val="00DC7B75"/>
    <w:rsid w:val="00DD5B1F"/>
    <w:rsid w:val="00DF3820"/>
    <w:rsid w:val="00DF59F9"/>
    <w:rsid w:val="00E11D97"/>
    <w:rsid w:val="00E209C6"/>
    <w:rsid w:val="00E309E5"/>
    <w:rsid w:val="00E52082"/>
    <w:rsid w:val="00E565EF"/>
    <w:rsid w:val="00E93644"/>
    <w:rsid w:val="00E9468A"/>
    <w:rsid w:val="00EA037B"/>
    <w:rsid w:val="00EC697F"/>
    <w:rsid w:val="00EF1C20"/>
    <w:rsid w:val="00F13C39"/>
    <w:rsid w:val="00F16E7B"/>
    <w:rsid w:val="00F42AF8"/>
    <w:rsid w:val="00F4568E"/>
    <w:rsid w:val="00F56ED8"/>
    <w:rsid w:val="00F61D96"/>
    <w:rsid w:val="00F71A56"/>
    <w:rsid w:val="00F756B9"/>
    <w:rsid w:val="00FC017B"/>
    <w:rsid w:val="00FC20F4"/>
    <w:rsid w:val="00FC2EDF"/>
    <w:rsid w:val="00FF3C2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E8CD-2BD2-4807-BE8E-AEF9E4EE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15</cp:revision>
  <cp:lastPrinted>2019-03-27T07:15:00Z</cp:lastPrinted>
  <dcterms:created xsi:type="dcterms:W3CDTF">2019-02-06T05:38:00Z</dcterms:created>
  <dcterms:modified xsi:type="dcterms:W3CDTF">2019-04-25T02:51:00Z</dcterms:modified>
</cp:coreProperties>
</file>