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13996" w:rsidRPr="00350554" w:rsidTr="00AB4BB9">
        <w:trPr>
          <w:trHeight w:val="1232"/>
          <w:jc w:val="center"/>
        </w:trPr>
        <w:tc>
          <w:tcPr>
            <w:tcW w:w="4047" w:type="dxa"/>
          </w:tcPr>
          <w:p w:rsidR="00913996" w:rsidRPr="00350554" w:rsidRDefault="00B47791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САХА (ЯКУТИЯ) </w:t>
            </w:r>
          </w:p>
          <w:p w:rsidR="00913996" w:rsidRPr="00350554" w:rsidRDefault="00B47791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913996" w:rsidRPr="00350554" w:rsidRDefault="00B47791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«АЛДАНСКИЙ </w:t>
            </w:r>
            <w:r w:rsidR="00913996"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РАЙОН»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913996" w:rsidRPr="00B47791" w:rsidRDefault="00B47791" w:rsidP="007A60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3996" w:rsidRPr="00B4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46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1421п </w:t>
            </w:r>
            <w:r w:rsidR="00913996" w:rsidRPr="00B4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467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8F6845" w:rsidRPr="00B4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00" w:type="dxa"/>
          </w:tcPr>
          <w:p w:rsidR="00913996" w:rsidRPr="00350554" w:rsidRDefault="00913996" w:rsidP="00AB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3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ӨРӨСПУУБУЛУКЭТЭ</w:t>
            </w:r>
          </w:p>
          <w:p w:rsidR="00913996" w:rsidRPr="00D147F3" w:rsidRDefault="00B47791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«АЛДАН </w:t>
            </w:r>
            <w:r w:rsidR="00913996"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ОРОЙУОНА»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ДЬАhАЛТАТА</w:t>
            </w:r>
            <w:proofErr w:type="spellEnd"/>
          </w:p>
          <w:p w:rsidR="00913996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5D1CD6" w:rsidRDefault="005D1CD6" w:rsidP="00B47791">
      <w:pPr>
        <w:pStyle w:val="ConsPlusTitle"/>
        <w:rPr>
          <w:bCs w:val="0"/>
        </w:rPr>
      </w:pPr>
    </w:p>
    <w:p w:rsidR="005D1CD6" w:rsidRDefault="005D1CD6" w:rsidP="00B47791">
      <w:pPr>
        <w:pStyle w:val="ConsPlusTitle"/>
        <w:rPr>
          <w:bCs w:val="0"/>
        </w:rPr>
      </w:pPr>
    </w:p>
    <w:p w:rsidR="00946BF5" w:rsidRDefault="00B47791" w:rsidP="00B47791">
      <w:pPr>
        <w:pStyle w:val="ConsPlusTitle"/>
        <w:rPr>
          <w:rFonts w:eastAsia="Times New Roman"/>
          <w:b w:val="0"/>
          <w:bCs w:val="0"/>
          <w:lang w:eastAsia="ar-SA"/>
        </w:rPr>
      </w:pPr>
      <w:r>
        <w:rPr>
          <w:bCs w:val="0"/>
        </w:rPr>
        <w:t xml:space="preserve">Об </w:t>
      </w:r>
      <w:r w:rsidR="003A5294" w:rsidRPr="00946BF5">
        <w:rPr>
          <w:bCs w:val="0"/>
        </w:rPr>
        <w:t>утверждении муниципальной программы</w:t>
      </w:r>
      <w:r>
        <w:rPr>
          <w:bCs w:val="0"/>
        </w:rPr>
        <w:t xml:space="preserve"> </w:t>
      </w:r>
      <w:r w:rsidR="00AB7165">
        <w:rPr>
          <w:rFonts w:eastAsia="Times New Roman"/>
          <w:lang w:eastAsia="ar-SA"/>
        </w:rPr>
        <w:t xml:space="preserve">«Обеспечения </w:t>
      </w:r>
      <w:r w:rsidR="00946BF5" w:rsidRPr="00946BF5">
        <w:rPr>
          <w:rFonts w:eastAsia="Times New Roman"/>
          <w:lang w:eastAsia="ar-SA"/>
        </w:rPr>
        <w:t>безопасности жизнедеятельности</w:t>
      </w:r>
      <w:r>
        <w:rPr>
          <w:rFonts w:eastAsia="Times New Roman"/>
          <w:lang w:eastAsia="ar-SA"/>
        </w:rPr>
        <w:t xml:space="preserve"> </w:t>
      </w:r>
      <w:r w:rsidR="00437F71">
        <w:rPr>
          <w:rFonts w:eastAsia="Times New Roman"/>
          <w:lang w:eastAsia="ar-SA"/>
        </w:rPr>
        <w:t>н</w:t>
      </w:r>
      <w:r w:rsidR="00946BF5" w:rsidRPr="00946BF5">
        <w:rPr>
          <w:rFonts w:eastAsia="Times New Roman"/>
          <w:lang w:eastAsia="ar-SA"/>
        </w:rPr>
        <w:t>аселения</w:t>
      </w:r>
      <w:r w:rsidR="00946BF5">
        <w:rPr>
          <w:rFonts w:eastAsia="Times New Roman"/>
          <w:lang w:eastAsia="ar-SA"/>
        </w:rPr>
        <w:t xml:space="preserve"> </w:t>
      </w:r>
      <w:r w:rsidR="00946BF5" w:rsidRPr="00946BF5">
        <w:rPr>
          <w:rFonts w:eastAsia="Times New Roman"/>
          <w:lang w:eastAsia="ar-SA"/>
        </w:rPr>
        <w:t xml:space="preserve">муниципального образования </w:t>
      </w:r>
    </w:p>
    <w:p w:rsidR="00946BF5" w:rsidRDefault="00B47791" w:rsidP="009D78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«Алданский район» </w:t>
      </w:r>
      <w:r w:rsidR="00946BF5" w:rsidRPr="00946B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Республики Саха (Якутия) на 20</w:t>
      </w:r>
      <w:r w:rsidR="007A60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946BF5" w:rsidRPr="00946B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-202</w:t>
      </w:r>
      <w:r w:rsidR="007A60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946BF5" w:rsidRPr="00946B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годы</w:t>
      </w:r>
      <w:r w:rsidR="00437F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946BF5" w:rsidRPr="00946B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946BF5" w:rsidRDefault="00946BF5" w:rsidP="00946BF5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5294" w:rsidRPr="009D786F" w:rsidRDefault="003A5294" w:rsidP="00B4779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</w:t>
      </w:r>
      <w:r w:rsidR="00B86E16" w:rsidRPr="009D786F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Федерации»; 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946BF5" w:rsidRPr="00946BF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46BF5" w:rsidRPr="00946BF5">
        <w:rPr>
          <w:rFonts w:ascii="Times New Roman" w:eastAsia="Times New Roman" w:hAnsi="Times New Roman" w:cs="Times New Roman"/>
          <w:sz w:val="24"/>
          <w:szCs w:val="24"/>
        </w:rPr>
        <w:t xml:space="preserve"> от 21.121994 г. № 68-ФЗ «О защите населения и территорий от чрезвычайных ситуаций природного и техногенного характера» 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редакции Федерального закона от </w:t>
      </w:r>
      <w:r w:rsidR="00B86E16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29.12.2010 № 442-ФЗ);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BF5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946BF5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22.08.1995 № 151-ФЗ «Об аварийно-спасательных службах и статусе спасателей (в редакции Федерального закона от 25.11.2009 № 267-ФЗ);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BF5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946BF5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946BF5" w:rsidRPr="0094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21.12.1994 № 69-ФЗ «О пожарной безопасности (в редакции Федерального закона от 18.07.2011 № 243-ФЗ)</w:t>
      </w:r>
      <w:r w:rsidR="009D786F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946BF5" w:rsidRPr="009D7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E16" w:rsidRPr="009D7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12.02.1998г. №28-ФЗ «О гражданской обороне», </w:t>
      </w:r>
      <w:r w:rsidRPr="009D786F">
        <w:rPr>
          <w:rFonts w:ascii="Times New Roman" w:hAnsi="Times New Roman" w:cs="Times New Roman"/>
          <w:sz w:val="24"/>
          <w:szCs w:val="24"/>
        </w:rPr>
        <w:t>на основании Постановления Главы района от 13 февраля 2012 года №133п «Об утверждении порядка разработки и реализации муниципальных программ МО «Алданский район»</w:t>
      </w:r>
      <w:r w:rsidR="000872E9" w:rsidRPr="009D786F">
        <w:rPr>
          <w:rFonts w:ascii="Times New Roman" w:hAnsi="Times New Roman" w:cs="Times New Roman"/>
          <w:sz w:val="24"/>
          <w:szCs w:val="24"/>
        </w:rPr>
        <w:t>,</w:t>
      </w:r>
      <w:r w:rsidRPr="009D786F">
        <w:rPr>
          <w:rFonts w:ascii="Times New Roman" w:hAnsi="Times New Roman" w:cs="Times New Roman"/>
          <w:sz w:val="24"/>
          <w:szCs w:val="24"/>
        </w:rPr>
        <w:t xml:space="preserve"> </w:t>
      </w:r>
      <w:r w:rsidRPr="005D1CD6">
        <w:rPr>
          <w:rFonts w:ascii="Times New Roman" w:hAnsi="Times New Roman" w:cs="Times New Roman"/>
          <w:sz w:val="24"/>
          <w:szCs w:val="24"/>
        </w:rPr>
        <w:t>постановляю</w:t>
      </w:r>
      <w:r w:rsidRPr="009D786F">
        <w:rPr>
          <w:rFonts w:ascii="Times New Roman" w:hAnsi="Times New Roman" w:cs="Times New Roman"/>
          <w:b/>
          <w:sz w:val="24"/>
          <w:szCs w:val="24"/>
        </w:rPr>
        <w:t>:</w:t>
      </w:r>
    </w:p>
    <w:p w:rsidR="003A5294" w:rsidRPr="009D786F" w:rsidRDefault="00437F71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 xml:space="preserve">Утвердить муниципальную программу </w:t>
      </w:r>
      <w:r w:rsidRPr="009D786F">
        <w:rPr>
          <w:b w:val="0"/>
        </w:rPr>
        <w:t xml:space="preserve">«Обеспечение безопасности </w:t>
      </w:r>
      <w:r w:rsidR="009C0157" w:rsidRPr="009D786F">
        <w:rPr>
          <w:b w:val="0"/>
        </w:rPr>
        <w:t>жизнедеятельности</w:t>
      </w:r>
      <w:r w:rsidRPr="009D786F">
        <w:rPr>
          <w:b w:val="0"/>
        </w:rPr>
        <w:t xml:space="preserve"> населения </w:t>
      </w:r>
      <w:r w:rsidR="00B47791">
        <w:rPr>
          <w:rFonts w:eastAsia="Times New Roman"/>
          <w:b w:val="0"/>
          <w:lang w:eastAsia="ar-SA"/>
        </w:rPr>
        <w:t xml:space="preserve">муниципального образования «Алданский район» </w:t>
      </w:r>
      <w:r w:rsidRPr="009D786F">
        <w:rPr>
          <w:rFonts w:eastAsia="Times New Roman"/>
          <w:b w:val="0"/>
          <w:lang w:eastAsia="ar-SA"/>
        </w:rPr>
        <w:t>Республики Саха (Якутия) на 20</w:t>
      </w:r>
      <w:r w:rsidR="007A600D">
        <w:rPr>
          <w:rFonts w:eastAsia="Times New Roman"/>
          <w:b w:val="0"/>
          <w:lang w:eastAsia="ar-SA"/>
        </w:rPr>
        <w:t>20</w:t>
      </w:r>
      <w:r w:rsidRPr="009D786F">
        <w:rPr>
          <w:rFonts w:eastAsia="Times New Roman"/>
          <w:b w:val="0"/>
          <w:lang w:eastAsia="ar-SA"/>
        </w:rPr>
        <w:t xml:space="preserve"> – 202</w:t>
      </w:r>
      <w:r w:rsidR="007A600D">
        <w:rPr>
          <w:rFonts w:eastAsia="Times New Roman"/>
          <w:b w:val="0"/>
          <w:lang w:eastAsia="ar-SA"/>
        </w:rPr>
        <w:t>4</w:t>
      </w:r>
      <w:r w:rsidRPr="009D786F">
        <w:rPr>
          <w:rFonts w:eastAsia="Times New Roman"/>
          <w:b w:val="0"/>
          <w:lang w:eastAsia="ar-SA"/>
        </w:rPr>
        <w:t xml:space="preserve"> годы, </w:t>
      </w:r>
      <w:r w:rsidR="009C0157" w:rsidRPr="009D786F">
        <w:rPr>
          <w:rFonts w:eastAsia="Times New Roman"/>
          <w:b w:val="0"/>
          <w:lang w:eastAsia="ar-SA"/>
        </w:rPr>
        <w:t>(далее-Программа).</w:t>
      </w:r>
    </w:p>
    <w:p w:rsidR="009C0157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 xml:space="preserve">Назначить координатором Программы </w:t>
      </w:r>
      <w:r w:rsidR="00B86E16" w:rsidRPr="009D786F">
        <w:rPr>
          <w:rFonts w:eastAsia="Times New Roman"/>
          <w:b w:val="0"/>
          <w:bCs w:val="0"/>
        </w:rPr>
        <w:t>о</w:t>
      </w:r>
      <w:r w:rsidR="009C0157" w:rsidRPr="009D786F">
        <w:rPr>
          <w:rFonts w:eastAsia="Times New Roman"/>
          <w:b w:val="0"/>
          <w:bCs w:val="0"/>
        </w:rPr>
        <w:t>тдел по мобилизационной подготовке МО «Алданский район.</w:t>
      </w:r>
      <w:r w:rsidR="009C0157" w:rsidRPr="009D786F">
        <w:rPr>
          <w:b w:val="0"/>
          <w:bCs w:val="0"/>
        </w:rPr>
        <w:t xml:space="preserve"> </w:t>
      </w:r>
    </w:p>
    <w:p w:rsidR="003A5294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>Исполнителям основных мероприятий Программы обеспечить реализацию мероприятий Программы и представление отчетности в соответствии с вышеназванным Порядком.</w:t>
      </w:r>
    </w:p>
    <w:p w:rsidR="003A5294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>Финансовому управлению администрации МО «Алданский район» произвести финансирование мероприятий Программы в пределах ассигнований, утвержденных по соответствующим отраслям в бюджете МО «Алданский район»</w:t>
      </w:r>
      <w:r w:rsidR="00604265" w:rsidRPr="009D786F">
        <w:rPr>
          <w:b w:val="0"/>
          <w:bCs w:val="0"/>
        </w:rPr>
        <w:t xml:space="preserve"> на 20</w:t>
      </w:r>
      <w:r w:rsidR="007A600D">
        <w:rPr>
          <w:b w:val="0"/>
          <w:bCs w:val="0"/>
        </w:rPr>
        <w:t>20</w:t>
      </w:r>
      <w:r w:rsidR="00511869" w:rsidRPr="009D786F">
        <w:rPr>
          <w:b w:val="0"/>
          <w:bCs w:val="0"/>
        </w:rPr>
        <w:t xml:space="preserve"> г</w:t>
      </w:r>
      <w:r w:rsidR="00604265" w:rsidRPr="009D786F">
        <w:rPr>
          <w:b w:val="0"/>
          <w:bCs w:val="0"/>
        </w:rPr>
        <w:t>од</w:t>
      </w:r>
      <w:r w:rsidRPr="009D786F">
        <w:rPr>
          <w:b w:val="0"/>
          <w:bCs w:val="0"/>
        </w:rPr>
        <w:t>.</w:t>
      </w:r>
    </w:p>
    <w:p w:rsidR="003A5294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>Управлению экономики администрации МО «Алданский район» осуществлять оценку результативности и эффективности реализации мероприятий Программы.</w:t>
      </w:r>
    </w:p>
    <w:p w:rsidR="003A5294" w:rsidRPr="009D786F" w:rsidRDefault="003A5294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  <w:bCs w:val="0"/>
        </w:rPr>
      </w:pPr>
      <w:r w:rsidRPr="009D786F">
        <w:rPr>
          <w:b w:val="0"/>
          <w:bCs w:val="0"/>
        </w:rPr>
        <w:t>Контр</w:t>
      </w:r>
      <w:r w:rsidR="009C0157" w:rsidRPr="009D786F">
        <w:rPr>
          <w:b w:val="0"/>
          <w:bCs w:val="0"/>
        </w:rPr>
        <w:t>оль за исполнением</w:t>
      </w:r>
      <w:r w:rsidRPr="009D786F">
        <w:rPr>
          <w:b w:val="0"/>
          <w:bCs w:val="0"/>
        </w:rPr>
        <w:t xml:space="preserve"> </w:t>
      </w:r>
      <w:r w:rsidR="00511869" w:rsidRPr="009D786F">
        <w:rPr>
          <w:b w:val="0"/>
          <w:bCs w:val="0"/>
        </w:rPr>
        <w:t xml:space="preserve">возложить на </w:t>
      </w:r>
      <w:r w:rsidR="009C0157" w:rsidRPr="009D786F">
        <w:rPr>
          <w:b w:val="0"/>
          <w:bCs w:val="0"/>
        </w:rPr>
        <w:t xml:space="preserve">главного специалиста по ГО ЧС и </w:t>
      </w:r>
      <w:proofErr w:type="spellStart"/>
      <w:r w:rsidR="009C0157" w:rsidRPr="009D786F">
        <w:rPr>
          <w:b w:val="0"/>
          <w:bCs w:val="0"/>
        </w:rPr>
        <w:t>мобподготовки</w:t>
      </w:r>
      <w:proofErr w:type="spellEnd"/>
      <w:r w:rsidR="009C0157" w:rsidRPr="009D786F">
        <w:rPr>
          <w:b w:val="0"/>
          <w:bCs w:val="0"/>
        </w:rPr>
        <w:t xml:space="preserve"> </w:t>
      </w:r>
      <w:r w:rsidR="00511869" w:rsidRPr="009D786F">
        <w:rPr>
          <w:b w:val="0"/>
          <w:bCs w:val="0"/>
        </w:rPr>
        <w:t>администрации МО «</w:t>
      </w:r>
      <w:r w:rsidR="009C0157" w:rsidRPr="009D786F">
        <w:rPr>
          <w:b w:val="0"/>
          <w:bCs w:val="0"/>
        </w:rPr>
        <w:t xml:space="preserve">Алданский район» </w:t>
      </w:r>
      <w:r w:rsidR="007A600D">
        <w:rPr>
          <w:b w:val="0"/>
          <w:bCs w:val="0"/>
        </w:rPr>
        <w:t>М</w:t>
      </w:r>
      <w:r w:rsidR="009C0157" w:rsidRPr="009D786F">
        <w:rPr>
          <w:b w:val="0"/>
          <w:bCs w:val="0"/>
        </w:rPr>
        <w:t xml:space="preserve">.П. </w:t>
      </w:r>
      <w:r w:rsidR="007A600D">
        <w:rPr>
          <w:b w:val="0"/>
          <w:bCs w:val="0"/>
        </w:rPr>
        <w:t>Чигиринова</w:t>
      </w:r>
      <w:r w:rsidRPr="009D786F">
        <w:rPr>
          <w:b w:val="0"/>
          <w:bCs w:val="0"/>
        </w:rPr>
        <w:t>.</w:t>
      </w:r>
    </w:p>
    <w:p w:rsidR="007714EA" w:rsidRPr="009D786F" w:rsidRDefault="007714EA" w:rsidP="00B47791">
      <w:pPr>
        <w:pStyle w:val="ConsPlusTitle"/>
        <w:numPr>
          <w:ilvl w:val="0"/>
          <w:numId w:val="2"/>
        </w:numPr>
        <w:ind w:left="0" w:firstLine="360"/>
        <w:jc w:val="both"/>
        <w:rPr>
          <w:b w:val="0"/>
        </w:rPr>
      </w:pPr>
      <w:r w:rsidRPr="009D786F">
        <w:rPr>
          <w:b w:val="0"/>
        </w:rPr>
        <w:t>Настоящее постановление подлежит обнародованию в соответствии с Уставом МО «Алданский район» и опублик</w:t>
      </w:r>
      <w:r w:rsidR="00B47791">
        <w:rPr>
          <w:b w:val="0"/>
        </w:rPr>
        <w:t xml:space="preserve">ованию на официальном сайте МО </w:t>
      </w:r>
      <w:r w:rsidRPr="009D786F">
        <w:rPr>
          <w:b w:val="0"/>
        </w:rPr>
        <w:t>«Алданский район».</w:t>
      </w:r>
    </w:p>
    <w:p w:rsidR="000C4BF0" w:rsidRPr="009D786F" w:rsidRDefault="003A5294" w:rsidP="00B47791">
      <w:pPr>
        <w:pStyle w:val="ConsPlusTitle"/>
        <w:numPr>
          <w:ilvl w:val="0"/>
          <w:numId w:val="2"/>
        </w:numPr>
        <w:jc w:val="both"/>
        <w:rPr>
          <w:b w:val="0"/>
          <w:bCs w:val="0"/>
        </w:rPr>
      </w:pPr>
      <w:r w:rsidRPr="009D786F">
        <w:rPr>
          <w:b w:val="0"/>
          <w:bCs w:val="0"/>
        </w:rPr>
        <w:t>Настоящее постановлени</w:t>
      </w:r>
      <w:r w:rsidR="00B86E16" w:rsidRPr="009D786F">
        <w:rPr>
          <w:b w:val="0"/>
          <w:bCs w:val="0"/>
        </w:rPr>
        <w:t>е вступает в силу с момента его подписания</w:t>
      </w:r>
      <w:r w:rsidRPr="009D786F">
        <w:rPr>
          <w:b w:val="0"/>
          <w:bCs w:val="0"/>
        </w:rPr>
        <w:t>.</w:t>
      </w:r>
    </w:p>
    <w:p w:rsidR="007714EA" w:rsidRDefault="007714EA" w:rsidP="00B47791">
      <w:pPr>
        <w:pStyle w:val="ConsPlusTitle"/>
        <w:ind w:left="720"/>
        <w:jc w:val="both"/>
        <w:rPr>
          <w:b w:val="0"/>
          <w:bCs w:val="0"/>
        </w:rPr>
      </w:pPr>
    </w:p>
    <w:p w:rsidR="00D274C9" w:rsidRPr="009D786F" w:rsidRDefault="00D274C9" w:rsidP="00B47791">
      <w:pPr>
        <w:pStyle w:val="ConsPlusTitle"/>
        <w:ind w:left="720"/>
        <w:jc w:val="both"/>
        <w:rPr>
          <w:b w:val="0"/>
          <w:bCs w:val="0"/>
        </w:rPr>
      </w:pPr>
    </w:p>
    <w:p w:rsidR="00B86E16" w:rsidRPr="00B47791" w:rsidRDefault="009F3B37" w:rsidP="00D274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3B37">
        <w:rPr>
          <w:rFonts w:ascii="Times New Roman" w:hAnsi="Times New Roman" w:cs="Times New Roman"/>
          <w:sz w:val="24"/>
          <w:szCs w:val="24"/>
        </w:rPr>
        <w:t xml:space="preserve">Глава района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3B37">
        <w:rPr>
          <w:rFonts w:ascii="Times New Roman" w:hAnsi="Times New Roman" w:cs="Times New Roman"/>
          <w:sz w:val="24"/>
          <w:szCs w:val="24"/>
        </w:rPr>
        <w:t xml:space="preserve">                                                С.Н. Поздняков</w:t>
      </w:r>
    </w:p>
    <w:p w:rsidR="00B86E16" w:rsidRDefault="00B86E1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1CD6" w:rsidRDefault="005D1CD6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7A600D" w:rsidP="006A40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Чигиринов Михаил</w:t>
      </w:r>
      <w:r w:rsidR="006A407E">
        <w:rPr>
          <w:rFonts w:ascii="Times New Roman" w:hAnsi="Times New Roman" w:cs="Times New Roman"/>
          <w:sz w:val="20"/>
          <w:szCs w:val="20"/>
        </w:rPr>
        <w:t xml:space="preserve"> Петрович</w:t>
      </w:r>
    </w:p>
    <w:p w:rsidR="006A407E" w:rsidRDefault="006A407E" w:rsidP="006A40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37-5-24</w:t>
      </w:r>
    </w:p>
    <w:p w:rsidR="001A1FFA" w:rsidRPr="001A1FFA" w:rsidRDefault="001A1FFA" w:rsidP="001A1FFA">
      <w:pPr>
        <w:jc w:val="right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lastRenderedPageBreak/>
        <w:t>Утверждена</w:t>
      </w:r>
    </w:p>
    <w:p w:rsidR="001A1FFA" w:rsidRPr="001A1FFA" w:rsidRDefault="001A1FFA" w:rsidP="001A1FFA">
      <w:pPr>
        <w:jc w:val="right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Постановлением главы администрации</w:t>
      </w:r>
    </w:p>
    <w:p w:rsidR="001A1FFA" w:rsidRPr="001A1FFA" w:rsidRDefault="001A1FFA" w:rsidP="001A1FFA">
      <w:pPr>
        <w:jc w:val="right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МО «Алданский район»</w:t>
      </w:r>
    </w:p>
    <w:p w:rsidR="001A1FFA" w:rsidRPr="001A1FFA" w:rsidRDefault="001A1FFA" w:rsidP="001A1FFA">
      <w:pPr>
        <w:jc w:val="right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от ____________ 2019 г. № ________</w:t>
      </w:r>
    </w:p>
    <w:p w:rsidR="001A1FFA" w:rsidRDefault="001A1FFA" w:rsidP="001A1FFA">
      <w:pPr>
        <w:jc w:val="right"/>
        <w:rPr>
          <w:rFonts w:eastAsia="Calibri"/>
          <w:lang w:eastAsia="en-US"/>
        </w:rPr>
      </w:pPr>
    </w:p>
    <w:p w:rsidR="001A1FFA" w:rsidRDefault="001A1FFA" w:rsidP="001A1FFA">
      <w:pPr>
        <w:jc w:val="right"/>
        <w:rPr>
          <w:rFonts w:eastAsia="Calibri"/>
          <w:lang w:eastAsia="en-US"/>
        </w:rPr>
      </w:pPr>
    </w:p>
    <w:p w:rsidR="001A1FFA" w:rsidRDefault="001A1FFA" w:rsidP="001A1FFA">
      <w:pPr>
        <w:jc w:val="right"/>
        <w:rPr>
          <w:rFonts w:eastAsia="Calibri"/>
          <w:lang w:eastAsia="en-US"/>
        </w:rPr>
      </w:pPr>
    </w:p>
    <w:p w:rsidR="001A1FFA" w:rsidRPr="001A1FFA" w:rsidRDefault="001A1FFA" w:rsidP="001A1FF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1FFA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1A1FFA" w:rsidRPr="001A1FFA" w:rsidRDefault="001A1FFA" w:rsidP="001A1FF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A1FF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«Обеспечения безопасности жизнедеятельности населения</w:t>
      </w:r>
    </w:p>
    <w:p w:rsidR="001A1FFA" w:rsidRPr="001A1FFA" w:rsidRDefault="001A1FFA" w:rsidP="001A1FF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A1FF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«Алданский район»</w:t>
      </w:r>
    </w:p>
    <w:p w:rsidR="001A1FFA" w:rsidRPr="001A1FFA" w:rsidRDefault="001A1FFA" w:rsidP="001A1FFA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1A1FF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Республики Саха (Якутия) на 2020-2024 годы»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Default="001A1FFA" w:rsidP="001A1FFA">
      <w:pPr>
        <w:jc w:val="center"/>
      </w:pPr>
    </w:p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Ответственный исполнитель Муниципальной программы:</w:t>
      </w:r>
    </w:p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 xml:space="preserve">Главный специалист по ГО ЧС и мобилизационной подготовке </w:t>
      </w:r>
    </w:p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 xml:space="preserve">МО «Алданский район» Чигиринов М.П. 8 (41145) 3-75-24 </w:t>
      </w:r>
    </w:p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г. Алдан, 2019 год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lastRenderedPageBreak/>
        <w:t>ПАСПОРТ ПРОГРАММЫ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>«Обеспечения безопасности жизнедеятельности населения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>муниципального образования «Алданский район» Республики Саха (Якутия)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>на 2020-2024 годы»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5895"/>
      </w:tblGrid>
      <w:tr w:rsidR="001A1FFA" w:rsidRPr="001A1FFA" w:rsidTr="00863F90">
        <w:trPr>
          <w:trHeight w:val="584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Наименование муниципальной</w:t>
            </w:r>
            <w:r w:rsidRPr="001A1FFA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1A1FFA">
              <w:rPr>
                <w:rFonts w:ascii="Times New Roman" w:hAnsi="Times New Roman" w:cs="Times New Roman"/>
                <w:lang w:eastAsia="en-US"/>
              </w:rPr>
              <w:t xml:space="preserve">программы 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«Обеспечения безопасности жизнедеятельности населения муниципального образования «Алданский район» </w:t>
            </w:r>
            <w:r w:rsidRPr="001A1FFA">
              <w:rPr>
                <w:rFonts w:ascii="Times New Roman" w:hAnsi="Times New Roman" w:cs="Times New Roman"/>
                <w:bCs/>
                <w:lang w:eastAsia="ar-SA"/>
              </w:rPr>
              <w:t xml:space="preserve">Республики Саха (Якутия) </w:t>
            </w:r>
            <w:r w:rsidRPr="001A1FFA">
              <w:rPr>
                <w:rFonts w:ascii="Times New Roman" w:hAnsi="Times New Roman" w:cs="Times New Roman"/>
                <w:lang w:eastAsia="en-US"/>
              </w:rPr>
              <w:t>на 2020-2024 годы.</w:t>
            </w:r>
          </w:p>
        </w:tc>
      </w:tr>
      <w:tr w:rsidR="001A1FFA" w:rsidRPr="001A1FFA" w:rsidTr="00863F90">
        <w:trPr>
          <w:trHeight w:val="413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Отдел по мобилизационной подготовке администрации МО «Алданский район»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1FFA" w:rsidRPr="001A1FFA" w:rsidTr="00863F90">
        <w:trPr>
          <w:trHeight w:val="584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Соисполнители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FFA" w:rsidRPr="001A1FFA" w:rsidTr="00863F90">
        <w:trPr>
          <w:trHeight w:val="584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1.Обеспечивающая подпрограмма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2.Обеспечение пожарной безопасности, защита населения и территорий от чрезвычайных ситуаций в МО «Алданский район» Республики Саха (Якутия) на 2020 - 2024 годы</w:t>
            </w:r>
          </w:p>
        </w:tc>
      </w:tr>
      <w:tr w:rsidR="001A1FFA" w:rsidRPr="001A1FFA" w:rsidTr="00863F90">
        <w:trPr>
          <w:trHeight w:val="816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Цель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suppressAutoHyphens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Обеспечение защиты населения и территорий МО «Алданский район» от чрезвычайных ситуаций природного и техногенного характера.</w:t>
            </w:r>
          </w:p>
        </w:tc>
      </w:tr>
      <w:tr w:rsidR="001A1FFA" w:rsidRPr="001A1FFA" w:rsidTr="00863F90">
        <w:trPr>
          <w:trHeight w:val="1298"/>
        </w:trPr>
        <w:tc>
          <w:tcPr>
            <w:tcW w:w="2693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Задачи программы 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1.Повышение готовности органов местного самоуправления и служб МО «Алданский район» к реагированию на угрозы возникновения или возникновение ЧС (происшествий). 2.Снижение рисков и смягчение последствий чрезвычайной ситуации природного и техногенного характера.</w:t>
            </w:r>
          </w:p>
        </w:tc>
      </w:tr>
      <w:tr w:rsidR="001A1FFA" w:rsidRPr="001A1FFA" w:rsidTr="00863F90">
        <w:trPr>
          <w:trHeight w:val="1408"/>
        </w:trPr>
        <w:tc>
          <w:tcPr>
            <w:tcW w:w="2693" w:type="dxa"/>
            <w:tcBorders>
              <w:bottom w:val="single" w:sz="4" w:space="0" w:color="auto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Целевые показатели (индикаторы) программы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Эффективность реализации программы оценивается с использованием следующих индикаторов: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количество погибших на водных объектах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-объем финансирования договоров на поставку материальных ресурсов для ликвидации ЧС природного и техногенного характера;</w:t>
            </w:r>
          </w:p>
        </w:tc>
      </w:tr>
      <w:tr w:rsidR="001A1FFA" w:rsidRPr="001A1FFA" w:rsidTr="00863F90">
        <w:trPr>
          <w:trHeight w:val="449"/>
        </w:trPr>
        <w:tc>
          <w:tcPr>
            <w:tcW w:w="2693" w:type="dxa"/>
            <w:tcBorders>
              <w:top w:val="single" w:sz="4" w:space="0" w:color="auto"/>
            </w:tcBorders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2020 - 2024 годы.</w:t>
            </w:r>
          </w:p>
        </w:tc>
      </w:tr>
      <w:tr w:rsidR="001A1FFA" w:rsidRPr="001A1FFA" w:rsidTr="00863F90">
        <w:trPr>
          <w:trHeight w:val="584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Объем финансового обеспечения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Объемы финансового обеспечения в целом на реализацию программы муниципального образования «Алданский район» -  27 715 тыс. руб., в том числе: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2020 г.  5 543 тыс. руб.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2021 г.  5 543 тыс. руб.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2022 г.  5 543 тыс. руб.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2023 г.  5 543 тыс. руб.</w:t>
            </w:r>
          </w:p>
          <w:p w:rsidR="001A1FFA" w:rsidRPr="001A1FFA" w:rsidRDefault="001A1FFA" w:rsidP="00863F9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A1FFA">
              <w:rPr>
                <w:rFonts w:ascii="Times New Roman" w:hAnsi="Times New Roman" w:cs="Times New Roman"/>
                <w:bCs/>
                <w:iCs/>
              </w:rPr>
              <w:t>2024 г.   5 543 тыс. руб.</w:t>
            </w:r>
          </w:p>
        </w:tc>
      </w:tr>
      <w:tr w:rsidR="001A1FFA" w:rsidRPr="001A1FFA" w:rsidTr="00863F90">
        <w:trPr>
          <w:trHeight w:val="841"/>
        </w:trPr>
        <w:tc>
          <w:tcPr>
            <w:tcW w:w="2693" w:type="dxa"/>
          </w:tcPr>
          <w:p w:rsidR="001A1FFA" w:rsidRPr="001A1FFA" w:rsidRDefault="001A1FFA" w:rsidP="001A1F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1A1FFA" w:rsidRPr="001A1FFA" w:rsidRDefault="001A1FFA" w:rsidP="00863F9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 Повышение готовности администрации и служб района к реагированию на угрозу или возникновение чрезвычайных ситуаций, эффективное взаимодействие привлекаемых сил и средств районных служб при их совместных действиях по предупреждению и ликвидации ЧС. Снижение численности погибших на водных объектах и при пожарах.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lang w:eastAsia="en-US"/>
        </w:rPr>
        <w:t xml:space="preserve">ПАСПОРТ ПОДПРОГРАММЫ </w:t>
      </w:r>
      <w:r w:rsidRPr="001A1FFA">
        <w:rPr>
          <w:rFonts w:ascii="Times New Roman" w:hAnsi="Times New Roman" w:cs="Times New Roman"/>
          <w:b/>
          <w:bCs/>
          <w:lang w:eastAsia="ar-SA"/>
        </w:rPr>
        <w:t>«</w:t>
      </w:r>
      <w:r w:rsidRPr="001A1FFA">
        <w:rPr>
          <w:rFonts w:ascii="Times New Roman" w:hAnsi="Times New Roman" w:cs="Times New Roman"/>
          <w:b/>
          <w:lang w:eastAsia="en-US"/>
        </w:rPr>
        <w:t>Обеспечивающая подпрограмма</w:t>
      </w:r>
      <w:r w:rsidRPr="001A1FFA">
        <w:rPr>
          <w:rFonts w:ascii="Times New Roman" w:hAnsi="Times New Roman" w:cs="Times New Roman"/>
          <w:b/>
          <w:bCs/>
          <w:lang w:eastAsia="ar-SA"/>
        </w:rPr>
        <w:t>»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sz w:val="18"/>
          <w:szCs w:val="18"/>
          <w:lang w:eastAsia="en-US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5817"/>
      </w:tblGrid>
      <w:tr w:rsidR="001A1FFA" w:rsidRPr="001A1FFA" w:rsidTr="00863F90">
        <w:trPr>
          <w:trHeight w:val="416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Обеспечивающая подпрограмма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Отдел по мобилизационной подготовке администрации МО «Алданский район» </w:t>
            </w:r>
          </w:p>
        </w:tc>
      </w:tr>
      <w:tr w:rsidR="001A1FFA" w:rsidRPr="001A1FFA" w:rsidTr="00863F90">
        <w:trPr>
          <w:trHeight w:val="379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 Участники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FFA" w:rsidRPr="001A1FFA" w:rsidTr="00863F90">
        <w:trPr>
          <w:trHeight w:val="584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Повышение готовности органов местного самоуправления и служб МО «Алданский район» к реагированию на угрозы возникновения или возникновение ЧС (происшествий).</w:t>
            </w:r>
          </w:p>
        </w:tc>
      </w:tr>
      <w:tr w:rsidR="001A1FFA" w:rsidRPr="001A1FFA" w:rsidTr="00863F90">
        <w:trPr>
          <w:trHeight w:val="416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suppressAutoHyphens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Обеспечить оперативное реагирование</w:t>
            </w:r>
            <w:r w:rsidRPr="001A1FFA">
              <w:rPr>
                <w:rFonts w:ascii="Times New Roman" w:hAnsi="Times New Roman" w:cs="Times New Roman"/>
                <w:color w:val="000000"/>
              </w:rPr>
              <w:t xml:space="preserve"> на сообщения об угрозе и возникновении чрезвычайных ситуаций (происшествий)</w:t>
            </w:r>
            <w:r w:rsidRPr="001A1FFA">
              <w:rPr>
                <w:rFonts w:ascii="Times New Roman" w:hAnsi="Times New Roman" w:cs="Times New Roman"/>
              </w:rPr>
              <w:t>.</w:t>
            </w:r>
          </w:p>
        </w:tc>
      </w:tr>
      <w:tr w:rsidR="001A1FFA" w:rsidRPr="001A1FFA" w:rsidTr="00863F90">
        <w:trPr>
          <w:trHeight w:val="683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FFA" w:rsidRPr="001A1FFA" w:rsidTr="00863F90">
        <w:trPr>
          <w:trHeight w:val="517"/>
        </w:trPr>
        <w:tc>
          <w:tcPr>
            <w:tcW w:w="3255" w:type="dxa"/>
            <w:tcBorders>
              <w:bottom w:val="single" w:sz="4" w:space="0" w:color="auto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Сроки реализации подпрограммы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2020-2024 годы</w:t>
            </w:r>
          </w:p>
        </w:tc>
      </w:tr>
      <w:tr w:rsidR="001A1FFA" w:rsidRPr="001A1FFA" w:rsidTr="00863F90">
        <w:trPr>
          <w:trHeight w:val="1970"/>
        </w:trPr>
        <w:tc>
          <w:tcPr>
            <w:tcW w:w="3255" w:type="dxa"/>
            <w:tcBorders>
              <w:top w:val="single" w:sz="4" w:space="0" w:color="auto"/>
            </w:tcBorders>
          </w:tcPr>
          <w:p w:rsidR="001A1FFA" w:rsidRPr="001A1FFA" w:rsidRDefault="001A1FFA" w:rsidP="001A1FF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bCs/>
                <w:color w:val="000000"/>
              </w:rPr>
              <w:t>Объемы финансового обеспечения подпрограммы</w:t>
            </w:r>
          </w:p>
        </w:tc>
        <w:tc>
          <w:tcPr>
            <w:tcW w:w="5817" w:type="dxa"/>
            <w:tcBorders>
              <w:top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Объемы финансового обеспечения подпрограммы муниципального образования «Алданский район» - 24 715 тыс. руб., в том числе: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2020 г.  4 943 тыс. руб.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2021 г.  4 943 тыс. руб.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2022 г.  4 943 тыс. руб.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lastRenderedPageBreak/>
              <w:t>2023 г.  4 943 тыс. руб.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2024 г.  4 943 тыс. руб.</w:t>
            </w:r>
          </w:p>
        </w:tc>
      </w:tr>
      <w:tr w:rsidR="001A1FFA" w:rsidRPr="001A1FFA" w:rsidTr="00863F90">
        <w:trPr>
          <w:trHeight w:val="1263"/>
        </w:trPr>
        <w:tc>
          <w:tcPr>
            <w:tcW w:w="3255" w:type="dxa"/>
          </w:tcPr>
          <w:p w:rsidR="001A1FFA" w:rsidRPr="001A1FFA" w:rsidRDefault="001A1FFA" w:rsidP="001A1FF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7" w:type="dxa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Повышение эффективности взаимодействия привлекаемых сил и средств для предупреждения и ликвидации чрезвычайных ситуаций на территории МО «Алданский район», обеспечение устойчивого функционирования систем тепло, </w:t>
            </w:r>
            <w:proofErr w:type="spellStart"/>
            <w:r w:rsidRPr="001A1FFA">
              <w:rPr>
                <w:rFonts w:ascii="Times New Roman" w:hAnsi="Times New Roman" w:cs="Times New Roman"/>
                <w:color w:val="000000"/>
              </w:rPr>
              <w:t>водо</w:t>
            </w:r>
            <w:proofErr w:type="spellEnd"/>
            <w:r w:rsidRPr="001A1FF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A1FFA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1A1FF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proofErr w:type="gramStart"/>
            <w:r w:rsidRPr="001A1FFA">
              <w:rPr>
                <w:rFonts w:ascii="Times New Roman" w:hAnsi="Times New Roman" w:cs="Times New Roman"/>
                <w:color w:val="000000"/>
              </w:rPr>
              <w:t>газо</w:t>
            </w:r>
            <w:proofErr w:type="spellEnd"/>
            <w:r w:rsidRPr="001A1FFA">
              <w:rPr>
                <w:rFonts w:ascii="Times New Roman" w:hAnsi="Times New Roman" w:cs="Times New Roman"/>
                <w:color w:val="000000"/>
              </w:rPr>
              <w:t xml:space="preserve"> снабжения</w:t>
            </w:r>
            <w:proofErr w:type="gramEnd"/>
            <w:r w:rsidRPr="001A1FFA">
              <w:rPr>
                <w:rFonts w:ascii="Times New Roman" w:hAnsi="Times New Roman" w:cs="Times New Roman"/>
                <w:color w:val="000000"/>
              </w:rPr>
              <w:t xml:space="preserve"> потребителей, принятие оперативных мер по предупреждению и ликвидации повреждений на данных системах</w:t>
            </w:r>
          </w:p>
        </w:tc>
      </w:tr>
    </w:tbl>
    <w:p w:rsidR="001A1FFA" w:rsidRPr="001A1FFA" w:rsidRDefault="001A1FFA" w:rsidP="001A1FFA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t>ПАСПОРТ ПОДПРОГРАММЫ</w:t>
      </w:r>
    </w:p>
    <w:p w:rsidR="001A1FFA" w:rsidRPr="001A1FFA" w:rsidRDefault="001A1FFA" w:rsidP="001A1FFA">
      <w:pPr>
        <w:suppressAutoHyphens/>
        <w:ind w:right="-2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>«</w:t>
      </w:r>
      <w:r w:rsidRPr="001A1FFA">
        <w:rPr>
          <w:rFonts w:ascii="Times New Roman" w:hAnsi="Times New Roman" w:cs="Times New Roman"/>
          <w:b/>
          <w:lang w:eastAsia="en-US"/>
        </w:rPr>
        <w:t>Обеспечение пожарной безопасности, защита населения и территорий от чрезвычайных ситуаций в МО «Алданский район</w:t>
      </w:r>
      <w:r w:rsidRPr="001A1FFA">
        <w:rPr>
          <w:rFonts w:ascii="Times New Roman" w:hAnsi="Times New Roman" w:cs="Times New Roman"/>
          <w:b/>
          <w:bCs/>
          <w:lang w:eastAsia="ar-SA"/>
        </w:rPr>
        <w:t>» на 2020 - 2024 годы»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934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090"/>
      </w:tblGrid>
      <w:tr w:rsidR="001A1FFA" w:rsidRPr="001A1FFA" w:rsidTr="00863F90">
        <w:trPr>
          <w:trHeight w:val="584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090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«Обеспечение пожарной безопасности, защита населения и территорий от чрезвычайных ситуаций в МО «Алданский район» на 2020 - 2024 годы»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0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Отдел по мобилизационной подготовке администрации МО «Алданский район» 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 Участники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Цель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Снижение рисков и смягчение последствий чрезвычайной ситуации природного и техногенного характера.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Задачи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Обеспечение информированности и оповещения населения о рисках возникновения ЧС (происшествий)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Целевые показател</w:t>
            </w:r>
            <w:proofErr w:type="gramStart"/>
            <w:r w:rsidRPr="001A1FFA"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 w:rsidRPr="001A1FFA">
              <w:rPr>
                <w:rFonts w:ascii="Times New Roman" w:hAnsi="Times New Roman" w:cs="Times New Roman"/>
                <w:lang w:eastAsia="en-US"/>
              </w:rPr>
              <w:t>индикаторы)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Эффективность реализации подпрограммы оценивается с использованием следующих индикаторов: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-количество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- 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- количество погибших на водных объектах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-объем финансирования договоров на поставку материальных ресурсов для ликвидации ЧС природного и техногенного характера;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2020-2024 годы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Объемы финансового обеспечения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Объемы финансового обеспечения подпрограммы муниципального образования «Алданский район» -  3 000 тыс. руб., в том числе: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2020 г.  600 тыс. руб.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2021 г.  600 тыс. руб.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2022 г.  600 тыс. руб.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2023 г.  600 тыс. руб.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2024 г.  600 тыс. руб.</w:t>
            </w:r>
          </w:p>
        </w:tc>
      </w:tr>
      <w:tr w:rsidR="001A1FFA" w:rsidRPr="001A1FFA" w:rsidTr="00863F90">
        <w:trPr>
          <w:trHeight w:val="4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1A1FFA">
            <w:pPr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Снижение численности погибших на водных объектах и увеличение охвата населения информацией, касающейся безопасности жизни и здоровья.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Характеристика текущего состояния сферы реализации программы.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firstLine="709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Основной задачей деятельности исполнительных органов местного самоуправления МО «Алданский район» в области безопасности жизнедеятельности населения является обеспечение необходимых условий для динамичного развития экономики, устойчивого повышения благосостояния граждан и сбережения их жизней.</w:t>
      </w:r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Основными приоритетными направлениями в области безопасности жизнедеятельности населения являются обеспечение пожарной безопасности, защита населения и территорий от чрезвычайных ситуаций.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На территории Алданского района существуют угрозы чрезвычайных ситуаций природного и техногенного характера.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</w:rPr>
        <w:tab/>
        <w:t>Чрезвычайные ситуации природного характера могут сложиться в результате опасных природных явлений: весеннее половодье, паводки, сильные ветры, метели, снегопады, засухи, лесные пожары, крайне низкие температуры, землетрясения,</w:t>
      </w:r>
      <w:r w:rsidRPr="001A1FF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A1FFA">
        <w:rPr>
          <w:rFonts w:ascii="Times New Roman" w:hAnsi="Times New Roman" w:cs="Times New Roman"/>
          <w:color w:val="000000"/>
        </w:rPr>
        <w:t>пожары и техногенные аварии на коммунально-энергетических сетях, объектах повышенной опасности.</w:t>
      </w:r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Современное состояние социально-экономического развития Алданского района характеризуется высокими рисками в экономической сфере. К числу наиболее значимых рисков относятся;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- </w:t>
      </w:r>
      <w:proofErr w:type="gramStart"/>
      <w:r w:rsidRPr="001A1FFA">
        <w:rPr>
          <w:rFonts w:ascii="Times New Roman" w:hAnsi="Times New Roman" w:cs="Times New Roman"/>
        </w:rPr>
        <w:t>имущественные</w:t>
      </w:r>
      <w:proofErr w:type="gramEnd"/>
      <w:r w:rsidRPr="001A1FFA">
        <w:rPr>
          <w:rFonts w:ascii="Times New Roman" w:hAnsi="Times New Roman" w:cs="Times New Roman"/>
        </w:rPr>
        <w:t xml:space="preserve"> (ущерб имуществу городам и поселкам в результате пожаров, обрушений, взрывов и стихийных бедствий),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- инфраструктурные (связанные с энергетическими, транспортными и инженерными сетями жизнеобеспечения), 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proofErr w:type="gramStart"/>
      <w:r w:rsidRPr="001A1FFA">
        <w:rPr>
          <w:rFonts w:ascii="Times New Roman" w:hAnsi="Times New Roman" w:cs="Times New Roman"/>
        </w:rPr>
        <w:lastRenderedPageBreak/>
        <w:t>-  экологические (связанные с загрязнением окружающей среды).</w:t>
      </w:r>
      <w:proofErr w:type="gramEnd"/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Это обусловлено наличием в промышленности, энергетике и коммунальном хозяйстве потенциально-опасных объектов.</w:t>
      </w:r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 Предприятий, организаций и учреждений в Алданском районе только крупных и средних - 186, муниципальных – 86.  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В их численности:</w:t>
      </w:r>
    </w:p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предприятий - по добыче </w:t>
      </w:r>
      <w:r w:rsidRPr="001A1FFA">
        <w:rPr>
          <w:rFonts w:ascii="Times New Roman" w:hAnsi="Times New Roman" w:cs="Times New Roman"/>
          <w:color w:val="000000"/>
        </w:rPr>
        <w:t>золота – 7, строительных - 4, транспортных - 3.</w:t>
      </w:r>
      <w:r w:rsidRPr="001A1FFA">
        <w:rPr>
          <w:rFonts w:ascii="Times New Roman" w:hAnsi="Times New Roman" w:cs="Times New Roman"/>
        </w:rPr>
        <w:t xml:space="preserve"> 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 xml:space="preserve">Объектов с </w:t>
      </w:r>
      <w:proofErr w:type="spellStart"/>
      <w:r w:rsidRPr="001A1FFA">
        <w:rPr>
          <w:rFonts w:ascii="Times New Roman" w:hAnsi="Times New Roman" w:cs="Times New Roman"/>
        </w:rPr>
        <w:t>аварийно</w:t>
      </w:r>
      <w:proofErr w:type="spellEnd"/>
      <w:r w:rsidRPr="001A1FFA">
        <w:rPr>
          <w:rFonts w:ascii="Times New Roman" w:hAnsi="Times New Roman" w:cs="Times New Roman"/>
        </w:rPr>
        <w:t xml:space="preserve"> - химическими опасными веществами – 1 с жидким хлором, с общим количеством хлора до – 2 тонн.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Объектов взрывоопасных – 6.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Пожароопасных - 63.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Кроме того, по территории района проложен магистральный нефтепровод ООО «</w:t>
      </w:r>
      <w:proofErr w:type="spellStart"/>
      <w:r w:rsidRPr="001A1FFA">
        <w:rPr>
          <w:rFonts w:ascii="Times New Roman" w:eastAsia="Calibri" w:hAnsi="Times New Roman" w:cs="Times New Roman"/>
        </w:rPr>
        <w:t>Востокнефтепровод</w:t>
      </w:r>
      <w:proofErr w:type="spellEnd"/>
      <w:r w:rsidRPr="001A1FFA">
        <w:rPr>
          <w:rFonts w:ascii="Times New Roman" w:eastAsia="Calibri" w:hAnsi="Times New Roman" w:cs="Times New Roman"/>
        </w:rPr>
        <w:t>» протяженностью 1265 км метров наружным диаметром 1220 мм. Объем транспортируемой нефти составляет 30 млн. т. в год. Нефтепровод обслуживает управление» ООО «</w:t>
      </w:r>
      <w:proofErr w:type="spellStart"/>
      <w:r w:rsidRPr="001A1FFA">
        <w:rPr>
          <w:rFonts w:ascii="Times New Roman" w:eastAsia="Calibri" w:hAnsi="Times New Roman" w:cs="Times New Roman"/>
        </w:rPr>
        <w:t>Востокнефтепровод</w:t>
      </w:r>
      <w:proofErr w:type="spellEnd"/>
      <w:r w:rsidRPr="001A1FFA">
        <w:rPr>
          <w:rFonts w:ascii="Times New Roman" w:eastAsia="Calibri" w:hAnsi="Times New Roman" w:cs="Times New Roman"/>
        </w:rPr>
        <w:t>». Объем (масса) максимально возможного разлива превышает 5000 тонн. Разлив нефти в таком объеме является чрезвычайной ситуацией федерального значения.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Поражающими факторами являются: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загрязнение окружающей природной среды;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термическое воздействие горящей нефти;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токсическое поражение парами нефти (в основном летом) на площади дополнительно 200 метров от края разлива;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токсическое поражение продуктами горения на площади дополнительно 300 метров от края разлива;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>- тепловое поражение на площади дополнительно 150 метров от края разлива.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ab/>
        <w:t>По территории района проходит автомобильная федеральная дорога А-360 «Лена» Невер-Якутск, железнодорожные магистрали ОАО АК «ЖДЯ», по которым перевозятся опасные грузы (активные химические отравляющие вещества, нефть и нефтепродукты).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Аварии и катастрофы с участием транспорта, перевозящего опасные грузы, могут стать источником чрезвычайных ситуаций, связанных с разливом нефти и нефтепродуктов, химическим заражением местности (перевозится селитра, серная кислота и другие химически-опасные вещества, используемые в промышленности).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За период с 01.01.2016 по 01.01.2019 годы в Алданском районе произошло 250 чрезвычайных ситуаций, связанных с лесными пожарами, а также пожарами в жилищном фонде, на предприятиях Алданского района. </w:t>
      </w:r>
    </w:p>
    <w:p w:rsidR="001A1FFA" w:rsidRPr="001A1FFA" w:rsidRDefault="001A1FFA" w:rsidP="001A1FFA">
      <w:pPr>
        <w:ind w:left="142" w:firstLine="578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По результатам взаимодействия с гарнизоном пожарной охраны на территории Алданского района зарегистрировано: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40"/>
        <w:gridCol w:w="2225"/>
        <w:gridCol w:w="1393"/>
        <w:gridCol w:w="1318"/>
        <w:gridCol w:w="1984"/>
        <w:gridCol w:w="1885"/>
      </w:tblGrid>
      <w:tr w:rsidR="001A1FFA" w:rsidRPr="001A1FFA" w:rsidTr="00863F90">
        <w:tc>
          <w:tcPr>
            <w:tcW w:w="540" w:type="dxa"/>
          </w:tcPr>
          <w:p w:rsidR="001A1FFA" w:rsidRPr="001A1FFA" w:rsidRDefault="001A1FFA" w:rsidP="00863F90">
            <w:pPr>
              <w:jc w:val="center"/>
            </w:pPr>
            <w:proofErr w:type="gramStart"/>
            <w:r w:rsidRPr="001A1FFA">
              <w:lastRenderedPageBreak/>
              <w:t>п</w:t>
            </w:r>
            <w:proofErr w:type="gramEnd"/>
            <w:r w:rsidRPr="001A1FFA">
              <w:t>/п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jc w:val="center"/>
            </w:pPr>
            <w:r w:rsidRPr="001A1FFA">
              <w:t>Наименование показателя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jc w:val="center"/>
            </w:pPr>
            <w:r w:rsidRPr="001A1FFA">
              <w:t>Единица измерения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jc w:val="center"/>
            </w:pPr>
            <w:r w:rsidRPr="001A1FFA">
              <w:t>2016 г.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jc w:val="center"/>
            </w:pPr>
            <w:r w:rsidRPr="001A1FFA">
              <w:t>2017 г.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jc w:val="center"/>
            </w:pPr>
            <w:r w:rsidRPr="001A1FFA">
              <w:t xml:space="preserve"> 2018 г.</w:t>
            </w:r>
          </w:p>
        </w:tc>
      </w:tr>
      <w:tr w:rsidR="001A1FFA" w:rsidRPr="001A1FFA" w:rsidTr="00863F90">
        <w:trPr>
          <w:trHeight w:val="817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left="-114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Зарегистрировано пожаров в жилом фонде и на предприятиях пожаров, при этом: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штук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48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60</w:t>
            </w:r>
          </w:p>
        </w:tc>
      </w:tr>
      <w:tr w:rsidR="001A1FFA" w:rsidRPr="001A1FFA" w:rsidTr="00863F90">
        <w:trPr>
          <w:trHeight w:val="351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1.1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Погибли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человек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7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7</w:t>
            </w:r>
          </w:p>
        </w:tc>
      </w:tr>
      <w:tr w:rsidR="001A1FFA" w:rsidRPr="001A1FFA" w:rsidTr="00863F90">
        <w:trPr>
          <w:trHeight w:val="400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1.2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Травмировано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человек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7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4</w:t>
            </w:r>
          </w:p>
        </w:tc>
      </w:tr>
      <w:tr w:rsidR="001A1FFA" w:rsidRPr="001A1FFA" w:rsidTr="00863F90">
        <w:trPr>
          <w:trHeight w:val="419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1.3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Спасено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человек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127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148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152</w:t>
            </w:r>
          </w:p>
        </w:tc>
      </w:tr>
      <w:tr w:rsidR="001A1FFA" w:rsidRPr="001A1FFA" w:rsidTr="00863F90">
        <w:trPr>
          <w:trHeight w:val="587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1.4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Материальный ущерб пожаров составил: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тыс. руб.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2143,743 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611,751 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282,068 </w:t>
            </w:r>
          </w:p>
        </w:tc>
      </w:tr>
      <w:tr w:rsidR="001A1FFA" w:rsidRPr="001A1FFA" w:rsidTr="00863F90">
        <w:trPr>
          <w:trHeight w:val="553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1.5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Зарегистрировано лесных пожаров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штук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 81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14 </w:t>
            </w:r>
          </w:p>
        </w:tc>
      </w:tr>
      <w:tr w:rsidR="001A1FFA" w:rsidRPr="001A1FFA" w:rsidTr="00863F90">
        <w:trPr>
          <w:trHeight w:val="817"/>
        </w:trPr>
        <w:tc>
          <w:tcPr>
            <w:tcW w:w="540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1.6</w:t>
            </w:r>
          </w:p>
        </w:tc>
        <w:tc>
          <w:tcPr>
            <w:tcW w:w="2225" w:type="dxa"/>
          </w:tcPr>
          <w:p w:rsidR="001A1FFA" w:rsidRPr="001A1FFA" w:rsidRDefault="001A1FFA" w:rsidP="00863F90">
            <w:pPr>
              <w:ind w:right="-243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Материальный ущерб при лесных пожарах составил</w:t>
            </w:r>
          </w:p>
        </w:tc>
        <w:tc>
          <w:tcPr>
            <w:tcW w:w="1393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тыс. руб.</w:t>
            </w:r>
          </w:p>
        </w:tc>
        <w:tc>
          <w:tcPr>
            <w:tcW w:w="1318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 8,0</w:t>
            </w:r>
          </w:p>
        </w:tc>
        <w:tc>
          <w:tcPr>
            <w:tcW w:w="198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49337,8 </w:t>
            </w:r>
          </w:p>
        </w:tc>
        <w:tc>
          <w:tcPr>
            <w:tcW w:w="1885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74334,4</w:t>
            </w:r>
          </w:p>
        </w:tc>
      </w:tr>
    </w:tbl>
    <w:p w:rsidR="001A1FFA" w:rsidRPr="001A1FFA" w:rsidRDefault="001A1FFA" w:rsidP="001A1FFA">
      <w:pPr>
        <w:ind w:firstLine="708"/>
        <w:jc w:val="both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284" w:firstLine="424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Отсутствие официально зарегистрированных пляжей и оборудованных спасательных постов в местах массового отдыха населения на водных объектах ведет к увеличению пострадавших на воде: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 xml:space="preserve">Гибель людей на водных объектах за 2016-2018 г. </w:t>
      </w:r>
      <w:proofErr w:type="gramStart"/>
      <w:r w:rsidRPr="001A1FFA">
        <w:rPr>
          <w:rFonts w:ascii="Times New Roman" w:hAnsi="Times New Roman" w:cs="Times New Roman"/>
          <w:b/>
        </w:rPr>
        <w:t>г</w:t>
      </w:r>
      <w:proofErr w:type="gramEnd"/>
      <w:r w:rsidRPr="001A1FFA">
        <w:rPr>
          <w:rFonts w:ascii="Times New Roman" w:hAnsi="Times New Roman" w:cs="Times New Roman"/>
          <w:b/>
        </w:rPr>
        <w:t>.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494"/>
        <w:gridCol w:w="2134"/>
        <w:gridCol w:w="2134"/>
        <w:gridCol w:w="1777"/>
      </w:tblGrid>
      <w:tr w:rsidR="001A1FFA" w:rsidRPr="001A1FFA" w:rsidTr="00863F90">
        <w:trPr>
          <w:trHeight w:val="575"/>
        </w:trPr>
        <w:tc>
          <w:tcPr>
            <w:tcW w:w="674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№</w:t>
            </w:r>
          </w:p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1FFA">
              <w:rPr>
                <w:rFonts w:ascii="Times New Roman" w:hAnsi="Times New Roman" w:cs="Times New Roman"/>
              </w:rPr>
              <w:t>п</w:t>
            </w:r>
            <w:proofErr w:type="gramEnd"/>
            <w:r w:rsidRPr="001A1F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Наименование района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Погибло на воде (чел.)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Алданский район: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2018 г.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г. Алдан 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Орто</w:t>
            </w:r>
            <w:proofErr w:type="spellEnd"/>
            <w:r w:rsidRPr="001A1FFA">
              <w:rPr>
                <w:rFonts w:ascii="Times New Roman" w:hAnsi="Times New Roman" w:cs="Times New Roman"/>
              </w:rPr>
              <w:t>-Сала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п.2-Орочен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</w:p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г. Алдан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Алдан, ВСТО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г. Томмот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Ыллымах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с. Кутана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Угино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Хатыстыр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пос. Ленинский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Котлованы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1FFA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Pr="001A1FFA">
              <w:rPr>
                <w:rFonts w:ascii="Times New Roman" w:hAnsi="Times New Roman" w:cs="Times New Roman"/>
              </w:rPr>
              <w:t xml:space="preserve"> Н-Куранах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котлованы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п. Б-</w:t>
            </w:r>
            <w:proofErr w:type="spellStart"/>
            <w:r w:rsidRPr="001A1FFA">
              <w:rPr>
                <w:rFonts w:ascii="Times New Roman" w:hAnsi="Times New Roman" w:cs="Times New Roman"/>
              </w:rPr>
              <w:t>Нимныр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Б-</w:t>
            </w:r>
            <w:proofErr w:type="spellStart"/>
            <w:r w:rsidRPr="001A1FFA">
              <w:rPr>
                <w:rFonts w:ascii="Times New Roman" w:hAnsi="Times New Roman" w:cs="Times New Roman"/>
              </w:rPr>
              <w:t>Нимныр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Амга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Амга</w:t>
            </w:r>
            <w:proofErr w:type="spellEnd"/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A1FFA">
              <w:rPr>
                <w:rFonts w:ascii="Times New Roman" w:hAnsi="Times New Roman" w:cs="Times New Roman"/>
              </w:rPr>
              <w:t>Угоян</w:t>
            </w:r>
            <w:proofErr w:type="spellEnd"/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р. Алдан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</w:t>
            </w:r>
          </w:p>
        </w:tc>
      </w:tr>
      <w:tr w:rsidR="001A1FFA" w:rsidRPr="001A1FFA" w:rsidTr="00863F90">
        <w:tc>
          <w:tcPr>
            <w:tcW w:w="67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</w:rPr>
        <w:t xml:space="preserve">В настоящее время в Алданском районе </w:t>
      </w:r>
      <w:r w:rsidRPr="001A1FFA">
        <w:rPr>
          <w:rFonts w:ascii="Times New Roman" w:hAnsi="Times New Roman" w:cs="Times New Roman"/>
          <w:color w:val="000000"/>
        </w:rPr>
        <w:t xml:space="preserve"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 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</w:t>
      </w:r>
      <w:r w:rsidRPr="001A1FFA">
        <w:rPr>
          <w:rFonts w:ascii="Times New Roman" w:hAnsi="Times New Roman" w:cs="Times New Roman"/>
          <w:b/>
          <w:color w:val="000000"/>
        </w:rPr>
        <w:t>В первом режиме</w:t>
      </w:r>
      <w:r w:rsidRPr="001A1FFA">
        <w:rPr>
          <w:rFonts w:ascii="Times New Roman" w:hAnsi="Times New Roman" w:cs="Times New Roman"/>
          <w:color w:val="000000"/>
        </w:rPr>
        <w:t xml:space="preserve">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  <w:proofErr w:type="gramStart"/>
      <w:r w:rsidRPr="001A1FFA">
        <w:rPr>
          <w:rFonts w:ascii="Times New Roman" w:hAnsi="Times New Roman" w:cs="Times New Roman"/>
          <w:b/>
          <w:color w:val="000000"/>
        </w:rPr>
        <w:t>Во втором режиме</w:t>
      </w:r>
      <w:r w:rsidRPr="001A1FFA">
        <w:rPr>
          <w:rFonts w:ascii="Times New Roman" w:hAnsi="Times New Roman" w:cs="Times New Roman"/>
          <w:color w:val="000000"/>
        </w:rPr>
        <w:t xml:space="preserve">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</w:t>
      </w:r>
      <w:proofErr w:type="gramEnd"/>
      <w:r w:rsidRPr="001A1FFA">
        <w:rPr>
          <w:rFonts w:ascii="Times New Roman" w:hAnsi="Times New Roman" w:cs="Times New Roman"/>
          <w:color w:val="000000"/>
        </w:rPr>
        <w:t xml:space="preserve"> В это же время осуществляется комплексный сбор информации для подготовки органами управления по делам гражданской обороны, чрезвычайным ситуациям и ликвидации последствий стихийных бедствий, органами внутренних дел, служб безопасности управленческих решений в целях локализации и ликвидации чрезвычайных ситуаций. </w:t>
      </w:r>
      <w:r w:rsidRPr="001A1FFA">
        <w:rPr>
          <w:rFonts w:ascii="Times New Roman" w:hAnsi="Times New Roman" w:cs="Times New Roman"/>
          <w:b/>
          <w:color w:val="000000"/>
        </w:rPr>
        <w:t>В третьем режиме</w:t>
      </w:r>
      <w:r w:rsidRPr="001A1FFA">
        <w:rPr>
          <w:rFonts w:ascii="Times New Roman" w:hAnsi="Times New Roman" w:cs="Times New Roman"/>
          <w:color w:val="000000"/>
        </w:rPr>
        <w:t xml:space="preserve">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1A1FFA" w:rsidRPr="001A1FFA" w:rsidRDefault="001A1FFA" w:rsidP="001A1FFA">
      <w:pPr>
        <w:shd w:val="clear" w:color="auto" w:fill="FFFFFF"/>
        <w:tabs>
          <w:tab w:val="left" w:pos="0"/>
        </w:tabs>
        <w:ind w:left="284" w:right="11" w:firstLine="424"/>
        <w:jc w:val="both"/>
        <w:rPr>
          <w:rFonts w:ascii="Times New Roman" w:hAnsi="Times New Roman" w:cs="Times New Roman"/>
          <w:spacing w:val="-14"/>
        </w:rPr>
      </w:pPr>
      <w:r w:rsidRPr="001A1FFA">
        <w:rPr>
          <w:rFonts w:ascii="Times New Roman" w:hAnsi="Times New Roman" w:cs="Times New Roman"/>
          <w:color w:val="000000"/>
        </w:rPr>
        <w:lastRenderedPageBreak/>
        <w:tab/>
        <w:t xml:space="preserve">В целях реализации муниципальной политики, направленной на своевременное реагирование на сообщения об угрозе 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МО «Алданский район», обеспечение устойчивого функционирования систем тепло, </w:t>
      </w:r>
      <w:proofErr w:type="spellStart"/>
      <w:r w:rsidRPr="001A1FFA">
        <w:rPr>
          <w:rFonts w:ascii="Times New Roman" w:hAnsi="Times New Roman" w:cs="Times New Roman"/>
          <w:color w:val="000000"/>
        </w:rPr>
        <w:t>водо</w:t>
      </w:r>
      <w:proofErr w:type="spellEnd"/>
      <w:r w:rsidRPr="001A1FF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A1FFA">
        <w:rPr>
          <w:rFonts w:ascii="Times New Roman" w:hAnsi="Times New Roman" w:cs="Times New Roman"/>
          <w:color w:val="000000"/>
        </w:rPr>
        <w:t>электро</w:t>
      </w:r>
      <w:proofErr w:type="spellEnd"/>
      <w:r w:rsidRPr="001A1FFA">
        <w:rPr>
          <w:rFonts w:ascii="Times New Roman" w:hAnsi="Times New Roman" w:cs="Times New Roman"/>
          <w:color w:val="000000"/>
        </w:rPr>
        <w:t xml:space="preserve"> и </w:t>
      </w:r>
      <w:proofErr w:type="spellStart"/>
      <w:proofErr w:type="gramStart"/>
      <w:r w:rsidRPr="001A1FFA">
        <w:rPr>
          <w:rFonts w:ascii="Times New Roman" w:hAnsi="Times New Roman" w:cs="Times New Roman"/>
          <w:color w:val="000000"/>
        </w:rPr>
        <w:t>газо</w:t>
      </w:r>
      <w:proofErr w:type="spellEnd"/>
      <w:r w:rsidRPr="001A1FFA">
        <w:rPr>
          <w:rFonts w:ascii="Times New Roman" w:hAnsi="Times New Roman" w:cs="Times New Roman"/>
          <w:color w:val="000000"/>
        </w:rPr>
        <w:t xml:space="preserve"> снабжения</w:t>
      </w:r>
      <w:proofErr w:type="gramEnd"/>
      <w:r w:rsidRPr="001A1FFA">
        <w:rPr>
          <w:rFonts w:ascii="Times New Roman" w:hAnsi="Times New Roman" w:cs="Times New Roman"/>
          <w:color w:val="000000"/>
        </w:rPr>
        <w:t xml:space="preserve"> потребителей, принятие оперативных мер по предупреждению и ликвидации повреждений на данных системах, в соответствии с </w:t>
      </w:r>
      <w:proofErr w:type="gramStart"/>
      <w:r w:rsidRPr="001A1FFA">
        <w:rPr>
          <w:rFonts w:ascii="Times New Roman" w:hAnsi="Times New Roman" w:cs="Times New Roman"/>
          <w:color w:val="000000"/>
        </w:rPr>
        <w:t xml:space="preserve">Федеральным законом от 21.12.1994 года № 68 -ФЗ «О защите населения и территорий от чрезвычайных ситуаций природного и техногенного характера», Указом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года № 958 «О системе обеспечения вызова экстренных оперативных служб по единому номеру 112», </w:t>
      </w:r>
      <w:r w:rsidRPr="001A1FFA">
        <w:rPr>
          <w:rFonts w:ascii="Times New Roman" w:hAnsi="Times New Roman" w:cs="Times New Roman"/>
        </w:rPr>
        <w:t>постановлением администрации</w:t>
      </w:r>
      <w:proofErr w:type="gramEnd"/>
      <w:r w:rsidRPr="001A1FFA">
        <w:rPr>
          <w:rFonts w:ascii="Times New Roman" w:hAnsi="Times New Roman" w:cs="Times New Roman"/>
        </w:rPr>
        <w:t xml:space="preserve"> МО «Алданский район» от 08.02.2012 г №101 «Об утверждении правовых актов, регламентирующих деятельность Единой дежурно-диспетчерской службы муниципального образования «Алданский район», постановлением администрации МО «Алданский район» </w:t>
      </w:r>
      <w:r w:rsidRPr="001A1FFA">
        <w:rPr>
          <w:rFonts w:ascii="Times New Roman" w:hAnsi="Times New Roman" w:cs="Times New Roman"/>
          <w:bCs/>
        </w:rPr>
        <w:t xml:space="preserve">от 28.10.2015г. № </w:t>
      </w:r>
      <w:r w:rsidRPr="001A1FFA">
        <w:rPr>
          <w:rFonts w:ascii="Times New Roman" w:hAnsi="Times New Roman" w:cs="Times New Roman"/>
        </w:rPr>
        <w:t xml:space="preserve">560 </w:t>
      </w:r>
      <w:proofErr w:type="gramStart"/>
      <w:r w:rsidRPr="001A1FFA">
        <w:rPr>
          <w:rFonts w:ascii="Times New Roman" w:hAnsi="Times New Roman" w:cs="Times New Roman"/>
        </w:rPr>
        <w:t>п</w:t>
      </w:r>
      <w:proofErr w:type="gramEnd"/>
      <w:r w:rsidRPr="001A1FFA">
        <w:rPr>
          <w:rFonts w:ascii="Times New Roman" w:hAnsi="Times New Roman" w:cs="Times New Roman"/>
        </w:rPr>
        <w:t xml:space="preserve"> «О</w:t>
      </w:r>
      <w:r w:rsidRPr="001A1FF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1A1FFA">
        <w:rPr>
          <w:rFonts w:ascii="Times New Roman" w:hAnsi="Times New Roman" w:cs="Times New Roman"/>
          <w:bCs/>
          <w:spacing w:val="-4"/>
        </w:rPr>
        <w:t>внесение изменений в Постановление Главы МО «Алданский район»</w:t>
      </w:r>
      <w:r w:rsidRPr="001A1FFA">
        <w:rPr>
          <w:rFonts w:ascii="Times New Roman" w:hAnsi="Times New Roman" w:cs="Times New Roman"/>
          <w:bCs/>
        </w:rPr>
        <w:t xml:space="preserve"> о</w:t>
      </w:r>
      <w:r w:rsidRPr="001A1FFA">
        <w:rPr>
          <w:rFonts w:ascii="Times New Roman" w:hAnsi="Times New Roman" w:cs="Times New Roman"/>
          <w:bCs/>
          <w:spacing w:val="-4"/>
        </w:rPr>
        <w:t>т 08.02.2012 г. № 101п «О</w:t>
      </w:r>
      <w:r w:rsidRPr="001A1FFA">
        <w:rPr>
          <w:rFonts w:ascii="Times New Roman" w:hAnsi="Times New Roman" w:cs="Times New Roman"/>
          <w:spacing w:val="-14"/>
        </w:rPr>
        <w:t xml:space="preserve"> создании Единой дежурно-диспетчерской службе МО «Алданский район», </w:t>
      </w:r>
      <w:r w:rsidRPr="001A1FFA">
        <w:rPr>
          <w:rFonts w:ascii="Times New Roman" w:hAnsi="Times New Roman" w:cs="Times New Roman"/>
          <w:color w:val="000000"/>
        </w:rPr>
        <w:t>была создана «Единая дежурно - диспетчерская служба МО «Алданский район» (</w:t>
      </w:r>
      <w:proofErr w:type="gramStart"/>
      <w:r w:rsidRPr="001A1FFA">
        <w:rPr>
          <w:rFonts w:ascii="Times New Roman" w:hAnsi="Times New Roman" w:cs="Times New Roman"/>
          <w:color w:val="000000"/>
        </w:rPr>
        <w:t>ЕДДС района).</w:t>
      </w:r>
      <w:proofErr w:type="gramEnd"/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proofErr w:type="gramStart"/>
      <w:r w:rsidRPr="001A1FFA">
        <w:rPr>
          <w:rFonts w:ascii="Times New Roman" w:hAnsi="Times New Roman" w:cs="Times New Roman"/>
          <w:color w:val="000000"/>
        </w:rPr>
        <w:t>Основными целями деятельности «ЕДДС района» является повышение готовности органов местного самоуправления и служб МО «Алданский район» к реагированию на угрозы возникновения или возникновение чрезвычайной ситуации 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 МО «Алданский</w:t>
      </w:r>
      <w:proofErr w:type="gramEnd"/>
      <w:r w:rsidRPr="001A1FFA">
        <w:rPr>
          <w:rFonts w:ascii="Times New Roman" w:hAnsi="Times New Roman" w:cs="Times New Roman"/>
          <w:color w:val="000000"/>
        </w:rPr>
        <w:t xml:space="preserve"> район», по организации и осуществлению мероприятий по гражданской обороне, обеспечение первичных мер пожарной безопасности в границах муниципального образования, защите населения и территорий от чрезвычайных ситуаций, в том числе по обеспечению безопасности людей на водных объектах, охране их жизни и здоровью.</w:t>
      </w:r>
    </w:p>
    <w:p w:rsidR="001A1FFA" w:rsidRPr="001A1FFA" w:rsidRDefault="001A1FFA" w:rsidP="001A1F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</w:rPr>
      </w:pPr>
      <w:r w:rsidRPr="001A1FFA">
        <w:rPr>
          <w:rFonts w:ascii="Times New Roman" w:hAnsi="Times New Roman" w:cs="Times New Roman"/>
          <w:b/>
          <w:color w:val="000000"/>
        </w:rPr>
        <w:t>Анализ работы службы ЕДДС за период с 2016-2018 г.</w:t>
      </w: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560"/>
        <w:gridCol w:w="2836"/>
        <w:gridCol w:w="1534"/>
        <w:gridCol w:w="1534"/>
        <w:gridCol w:w="1561"/>
        <w:gridCol w:w="1472"/>
      </w:tblGrid>
      <w:tr w:rsidR="001A1FFA" w:rsidRPr="001A1FFA" w:rsidTr="00863F90"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gramStart"/>
            <w:r w:rsidRPr="001A1FFA">
              <w:rPr>
                <w:b/>
                <w:color w:val="000000"/>
              </w:rPr>
              <w:t>п</w:t>
            </w:r>
            <w:proofErr w:type="gramEnd"/>
            <w:r w:rsidRPr="001A1FFA">
              <w:rPr>
                <w:b/>
                <w:color w:val="000000"/>
              </w:rPr>
              <w:t>/н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Тема обращения (заявок)</w:t>
            </w:r>
          </w:p>
        </w:tc>
        <w:tc>
          <w:tcPr>
            <w:tcW w:w="1534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2016 г.</w:t>
            </w:r>
          </w:p>
        </w:tc>
        <w:tc>
          <w:tcPr>
            <w:tcW w:w="1534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2017 г.</w:t>
            </w:r>
          </w:p>
        </w:tc>
        <w:tc>
          <w:tcPr>
            <w:tcW w:w="1561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 xml:space="preserve">2018 г. </w:t>
            </w:r>
          </w:p>
        </w:tc>
        <w:tc>
          <w:tcPr>
            <w:tcW w:w="1472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Итого</w:t>
            </w:r>
          </w:p>
        </w:tc>
      </w:tr>
      <w:tr w:rsidR="001A1FFA" w:rsidRPr="001A1FFA" w:rsidTr="00863F90"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ЖКХ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8929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7 794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7 378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24 101</w:t>
            </w:r>
          </w:p>
        </w:tc>
      </w:tr>
      <w:tr w:rsidR="001A1FFA" w:rsidRPr="001A1FFA" w:rsidTr="00863F90">
        <w:trPr>
          <w:trHeight w:val="275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Энергетика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394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143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137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674</w:t>
            </w:r>
          </w:p>
        </w:tc>
      </w:tr>
      <w:tr w:rsidR="001A1FFA" w:rsidRPr="001A1FFA" w:rsidTr="00863F90">
        <w:trPr>
          <w:trHeight w:val="297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3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Состояние дорог, улиц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21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28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11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60</w:t>
            </w:r>
          </w:p>
        </w:tc>
      </w:tr>
      <w:tr w:rsidR="001A1FFA" w:rsidRPr="001A1FFA" w:rsidTr="00863F90"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4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Обращение по животным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6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12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16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34</w:t>
            </w:r>
          </w:p>
        </w:tc>
      </w:tr>
      <w:tr w:rsidR="001A1FFA" w:rsidRPr="001A1FFA" w:rsidTr="00863F90">
        <w:trPr>
          <w:trHeight w:val="301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5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Пожары</w:t>
            </w:r>
            <w:r w:rsidRPr="001A1FFA">
              <w:t xml:space="preserve"> в жилом фонде и на предприятиях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44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48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60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152</w:t>
            </w:r>
          </w:p>
        </w:tc>
      </w:tr>
      <w:tr w:rsidR="001A1FFA" w:rsidRPr="001A1FFA" w:rsidTr="00863F90">
        <w:trPr>
          <w:trHeight w:val="157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6" w:type="dxa"/>
          </w:tcPr>
          <w:p w:rsidR="001A1FFA" w:rsidRPr="001A1FFA" w:rsidRDefault="001A1FFA" w:rsidP="00863F90">
            <w:pPr>
              <w:ind w:right="-243"/>
            </w:pPr>
            <w:r w:rsidRPr="001A1FFA">
              <w:rPr>
                <w:sz w:val="22"/>
                <w:szCs w:val="22"/>
              </w:rPr>
              <w:t xml:space="preserve"> </w:t>
            </w:r>
            <w:r w:rsidRPr="001A1FFA">
              <w:t>Лесные пожары</w:t>
            </w:r>
          </w:p>
        </w:tc>
        <w:tc>
          <w:tcPr>
            <w:tcW w:w="153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81</w:t>
            </w:r>
          </w:p>
        </w:tc>
        <w:tc>
          <w:tcPr>
            <w:tcW w:w="1561" w:type="dxa"/>
          </w:tcPr>
          <w:p w:rsidR="001A1FFA" w:rsidRPr="001A1FFA" w:rsidRDefault="001A1FFA" w:rsidP="00863F90">
            <w:pPr>
              <w:ind w:right="-243"/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14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98</w:t>
            </w:r>
          </w:p>
        </w:tc>
      </w:tr>
      <w:tr w:rsidR="001A1FFA" w:rsidRPr="001A1FFA" w:rsidTr="00863F90">
        <w:trPr>
          <w:trHeight w:val="131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6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ДТП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23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46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53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122</w:t>
            </w:r>
          </w:p>
        </w:tc>
      </w:tr>
      <w:tr w:rsidR="001A1FFA" w:rsidRPr="001A1FFA" w:rsidTr="00863F90">
        <w:trPr>
          <w:trHeight w:val="557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7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 xml:space="preserve">Чрезвычайные происшествия техногенного характера на федеральной трассе 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20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27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23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70</w:t>
            </w:r>
          </w:p>
        </w:tc>
      </w:tr>
      <w:tr w:rsidR="001A1FFA" w:rsidRPr="001A1FFA" w:rsidTr="00863F90"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8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Итого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1A1FFA" w:rsidRPr="001A1FFA" w:rsidTr="00863F90">
        <w:trPr>
          <w:trHeight w:val="980"/>
        </w:trPr>
        <w:tc>
          <w:tcPr>
            <w:tcW w:w="560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9</w:t>
            </w:r>
          </w:p>
        </w:tc>
        <w:tc>
          <w:tcPr>
            <w:tcW w:w="2836" w:type="dxa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Доля удовлетворенных заявок, обращений от общего количества поступивших заявок, обращений.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89%</w:t>
            </w:r>
          </w:p>
        </w:tc>
        <w:tc>
          <w:tcPr>
            <w:tcW w:w="1534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91%</w:t>
            </w:r>
          </w:p>
        </w:tc>
        <w:tc>
          <w:tcPr>
            <w:tcW w:w="1561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A1FFA">
              <w:rPr>
                <w:color w:val="000000"/>
              </w:rPr>
              <w:t>91%</w:t>
            </w:r>
          </w:p>
        </w:tc>
        <w:tc>
          <w:tcPr>
            <w:tcW w:w="1472" w:type="dxa"/>
            <w:vAlign w:val="center"/>
          </w:tcPr>
          <w:p w:rsidR="001A1FFA" w:rsidRPr="001A1FFA" w:rsidRDefault="001A1FFA" w:rsidP="00863F9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A1FFA">
              <w:rPr>
                <w:b/>
                <w:color w:val="000000"/>
              </w:rPr>
              <w:t>92</w:t>
            </w:r>
            <w:r w:rsidRPr="001A1FFA">
              <w:rPr>
                <w:color w:val="000000"/>
              </w:rPr>
              <w:t>%</w:t>
            </w:r>
          </w:p>
        </w:tc>
      </w:tr>
    </w:tbl>
    <w:p w:rsidR="001A1FFA" w:rsidRPr="001A1FFA" w:rsidRDefault="001A1FFA" w:rsidP="001A1FFA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  <w:color w:val="000000"/>
        </w:rPr>
        <w:t xml:space="preserve">Кроме этого создание информационной системы позволяет обеспечить информирование органов власти и управления, специалистов и населения по вопросам управления рисками, </w:t>
      </w:r>
      <w:r w:rsidRPr="001A1FFA">
        <w:rPr>
          <w:rFonts w:ascii="Times New Roman" w:hAnsi="Times New Roman" w:cs="Times New Roman"/>
          <w:color w:val="000000"/>
        </w:rPr>
        <w:lastRenderedPageBreak/>
        <w:t>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proofErr w:type="gramStart"/>
      <w:r w:rsidRPr="001A1FFA">
        <w:rPr>
          <w:rFonts w:ascii="Times New Roman" w:hAnsi="Times New Roman" w:cs="Times New Roman"/>
          <w:color w:val="000000"/>
        </w:rPr>
        <w:t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целевая подпрограмма «Обеспечение пожарной безопасности, защита населения и территорий от чрезвычайных ситуаций в МО «Алданский район» на 2020 - 2024 годы» направлена на создание условий для уменьшения рисков чрезвычайных ситуаций, возникающих на территории района, реализацию, как</w:t>
      </w:r>
      <w:proofErr w:type="gramEnd"/>
      <w:r w:rsidRPr="001A1FFA">
        <w:rPr>
          <w:rFonts w:ascii="Times New Roman" w:hAnsi="Times New Roman" w:cs="Times New Roman"/>
          <w:color w:val="000000"/>
        </w:rPr>
        <w:t xml:space="preserve"> превентивных мер, так и мероприятий по ликвидации причиненного ущерба.</w:t>
      </w: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  <w:color w:val="000000"/>
        </w:rPr>
        <w:t xml:space="preserve">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и территорий от угроз природного и техногенного характера. </w:t>
      </w:r>
    </w:p>
    <w:p w:rsidR="001A1FFA" w:rsidRPr="001A1FFA" w:rsidRDefault="001A1FFA" w:rsidP="001A1FFA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color w:val="000000"/>
        </w:rPr>
      </w:pPr>
      <w:r w:rsidRPr="001A1FFA">
        <w:rPr>
          <w:rFonts w:ascii="Times New Roman" w:hAnsi="Times New Roman" w:cs="Times New Roman"/>
          <w:color w:val="000000"/>
        </w:rPr>
        <w:t>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1A1FFA" w:rsidRPr="001A1FFA" w:rsidRDefault="001A1FFA" w:rsidP="001A1FFA">
      <w:pPr>
        <w:ind w:left="284" w:firstLine="424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Анализ существующей ситуации в МО «Алданский район» на основе оценки факторов внешней и внутренней среды позволил выявить сильные и слабые стороны текущего состояния в области защиты населения и территорий от чрезвычайных ситуаций природного и техногенного характера, обеспечения безопасности населения на водных объектах. Оценка ситуации, представленная в таблице, базировалась на определении сильных и слабых сторон, возможностей и угроз при реализации муниципальной Программы.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 xml:space="preserve">Таблица </w:t>
      </w:r>
      <w:r w:rsidRPr="001A1FFA">
        <w:rPr>
          <w:rFonts w:ascii="Times New Roman" w:hAnsi="Times New Roman" w:cs="Times New Roman"/>
          <w:b/>
          <w:lang w:val="en-US"/>
        </w:rPr>
        <w:t>SWOT</w:t>
      </w:r>
      <w:r w:rsidRPr="001A1FFA">
        <w:rPr>
          <w:rFonts w:ascii="Times New Roman" w:hAnsi="Times New Roman" w:cs="Times New Roman"/>
          <w:b/>
        </w:rPr>
        <w:t xml:space="preserve"> – анализ муниципальной программы «Обеспечения безопасности жизнедеятельности населения муниципального образования «Алданский район» на 2020-2024 годы.</w:t>
      </w:r>
    </w:p>
    <w:tbl>
      <w:tblPr>
        <w:tblW w:w="95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1FFA" w:rsidRPr="001A1FFA" w:rsidTr="00863F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1A1FFA" w:rsidRPr="001A1FFA" w:rsidTr="00863F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 Сформирована основная нормативно-правовая база в области защиты населения и территорий от чрезвычайных ситуаций природного и техногенного характера.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2. Опыт работы.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3. Высокая доля участия спасательных служб на территории МО «Алданский район» в области защиты населения и территорий от чрезвычайных ситуаций природного и техногенного характера.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4. Приведение в режим повышенной готовности, высокий потенциал к реагированию на чрезвычайные ситуации.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 xml:space="preserve">5. Высокий уровень взаимодействия служб </w:t>
            </w:r>
            <w:r w:rsidRPr="001A1FFA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района.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6. Создание нештатных аварийно-спасательных формирований в районной администрации и объектах экономики.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lastRenderedPageBreak/>
              <w:t>1.Недостаточное оснащение добровольной пожарной охраны средствами тушения, организация профессионального обучения руководителей ДПК.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2.Сложная транспортная схема, удаленность населенных пунктов, затрудняет реагирование на чрезвычайные ситуации.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jc w:val="both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3.Отсутствие в необходимом количестве структурных спасателей в районе.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4.Отсутствие оборудованных пляжей, спасательных постов в местах массового отдыха населения на водных объектах.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right="-2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 xml:space="preserve">5. Недостаток финансирования для укрепления </w:t>
            </w:r>
            <w:r w:rsidRPr="001A1FFA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материальной базы.</w:t>
            </w:r>
          </w:p>
          <w:p w:rsidR="001A1FFA" w:rsidRPr="001A1FFA" w:rsidRDefault="001A1FFA" w:rsidP="00863F90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1A1FFA">
              <w:rPr>
                <w:rFonts w:ascii="Times New Roman" w:eastAsia="TimesNewRomanPSMT" w:hAnsi="Times New Roman" w:cs="Times New Roman"/>
              </w:rPr>
              <w:t xml:space="preserve">6. Отсутствие склада для хранения резерва материальных ресурсов на предупреждение и ликвидацию ЧС. </w:t>
            </w:r>
          </w:p>
        </w:tc>
      </w:tr>
      <w:tr w:rsidR="001A1FFA" w:rsidRPr="001A1FFA" w:rsidTr="00863F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lastRenderedPageBreak/>
              <w:t>ВОЗМОЖНОСТИ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УГРОЗЫ</w:t>
            </w:r>
          </w:p>
        </w:tc>
      </w:tr>
      <w:tr w:rsidR="001A1FFA" w:rsidRPr="001A1FFA" w:rsidTr="00863F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1A1FFA" w:rsidRPr="001A1FFA" w:rsidRDefault="001A1FFA" w:rsidP="00863F90">
            <w:pPr>
              <w:spacing w:line="235" w:lineRule="auto"/>
              <w:ind w:right="-2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-   Увеличение количества </w:t>
            </w:r>
            <w:proofErr w:type="gramStart"/>
            <w:r w:rsidRPr="001A1FFA">
              <w:rPr>
                <w:rFonts w:ascii="Times New Roman" w:hAnsi="Times New Roman" w:cs="Times New Roman"/>
              </w:rPr>
              <w:t>спасенных</w:t>
            </w:r>
            <w:proofErr w:type="gramEnd"/>
            <w:r w:rsidRPr="001A1FFA">
              <w:rPr>
                <w:rFonts w:ascii="Times New Roman" w:hAnsi="Times New Roman" w:cs="Times New Roman"/>
              </w:rPr>
              <w:t>,</w:t>
            </w:r>
          </w:p>
          <w:p w:rsidR="001A1FFA" w:rsidRPr="001A1FFA" w:rsidRDefault="001A1FFA" w:rsidP="00863F90">
            <w:pPr>
              <w:pStyle w:val="a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1FFA">
              <w:rPr>
                <w:rFonts w:ascii="Times New Roman" w:eastAsia="TimesNewRomanPSMT" w:hAnsi="Times New Roman" w:cs="Times New Roman"/>
                <w:sz w:val="24"/>
                <w:szCs w:val="24"/>
              </w:rPr>
              <w:t>- уменьшение времени реагирования,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eastAsia="Calibri" w:hAnsi="Times New Roman" w:cs="Times New Roman"/>
                <w:lang w:eastAsia="en-US"/>
              </w:rPr>
              <w:t>- своевременное оказание экстренной помощи жителям района со стороны спасательных и оперативных служб;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развитие материально-технической базы;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высокая способность руководящего состава и других категорий работников объектов экономики к повышению квалификации, что позволяет оперативно внедрять новые технологические решения в производственный цикл.</w:t>
            </w:r>
          </w:p>
          <w:p w:rsidR="001A1FFA" w:rsidRPr="001A1FFA" w:rsidRDefault="001A1FFA" w:rsidP="00863F90">
            <w:pPr>
              <w:pStyle w:val="a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A1FFA">
              <w:rPr>
                <w:rFonts w:ascii="Times New Roman" w:eastAsia="TimesNewRomanPSMT" w:hAnsi="Times New Roman" w:cs="Times New Roman"/>
                <w:sz w:val="24"/>
                <w:szCs w:val="24"/>
              </w:rPr>
              <w:t>- растущий спрос на услуги аварийного прикрытия в связи с экономическим развитием района.</w:t>
            </w:r>
          </w:p>
          <w:p w:rsidR="001A1FFA" w:rsidRPr="001A1FFA" w:rsidRDefault="001A1FFA" w:rsidP="00863F90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1. Незащищенность населенных пунктов от лесных пожаров, пожаров жилого фонда.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2. Невозможность реагирования на ЧС в связи с длительными сроками доставки сил и средств в отдаленные местности при ЧС.</w:t>
            </w:r>
          </w:p>
          <w:p w:rsidR="001A1FFA" w:rsidRPr="001A1FFA" w:rsidRDefault="001A1FFA" w:rsidP="00863F90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 xml:space="preserve">3. </w:t>
            </w:r>
            <w:r w:rsidRPr="001A1FFA">
              <w:rPr>
                <w:rFonts w:ascii="Times New Roman" w:eastAsia="TimesNewRomanPSMT" w:hAnsi="Times New Roman" w:cs="Times New Roman"/>
              </w:rPr>
              <w:t>Возможное недофинансирование или несвоевременное финансирование расходов на реализацию программных мероприятий из бюджета муниципального образования «Алданский район».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4.Увеличение физической незащищенности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населения от угроз химической и биологической опасности при ЧС природного и техногенного характера и террористических актах;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аварии на химически-опасных объектах;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аварии на железнодорожном транспорте;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аварии на автомобильном транспорте;</w:t>
            </w:r>
          </w:p>
          <w:p w:rsidR="001A1FFA" w:rsidRPr="001A1FFA" w:rsidRDefault="001A1FFA" w:rsidP="00863F90">
            <w:pPr>
              <w:spacing w:line="235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- пожары в зданиях и сооружениях жилого, социально-бытового, культурного значения;</w:t>
            </w:r>
          </w:p>
        </w:tc>
      </w:tr>
    </w:tbl>
    <w:p w:rsidR="001A1FFA" w:rsidRPr="001A1FFA" w:rsidRDefault="001A1FFA" w:rsidP="001A1FFA">
      <w:pPr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142" w:firstLine="566"/>
        <w:jc w:val="both"/>
        <w:rPr>
          <w:rFonts w:ascii="Times New Roman" w:hAnsi="Times New Roman" w:cs="Times New Roman"/>
          <w:lang w:eastAsia="en-US"/>
        </w:rPr>
      </w:pPr>
      <w:r w:rsidRPr="001A1FFA">
        <w:rPr>
          <w:rFonts w:ascii="Times New Roman" w:hAnsi="Times New Roman" w:cs="Times New Roman"/>
        </w:rPr>
        <w:t xml:space="preserve">При реализации муниципальной программы </w:t>
      </w:r>
      <w:r w:rsidRPr="001A1FFA">
        <w:rPr>
          <w:rFonts w:ascii="Times New Roman" w:hAnsi="Times New Roman" w:cs="Times New Roman"/>
          <w:lang w:eastAsia="en-US"/>
        </w:rPr>
        <w:t xml:space="preserve">«Обеспечения безопасности жизнедеятельности населения муниципального образования «Алданский район» </w:t>
      </w:r>
      <w:r w:rsidRPr="001A1FFA">
        <w:rPr>
          <w:rFonts w:ascii="Times New Roman" w:hAnsi="Times New Roman" w:cs="Times New Roman"/>
          <w:bCs/>
          <w:lang w:eastAsia="ar-SA"/>
        </w:rPr>
        <w:t xml:space="preserve">Республики Саха (Якутия) </w:t>
      </w:r>
      <w:r w:rsidRPr="001A1FFA">
        <w:rPr>
          <w:rFonts w:ascii="Times New Roman" w:hAnsi="Times New Roman" w:cs="Times New Roman"/>
          <w:lang w:eastAsia="en-US"/>
        </w:rPr>
        <w:t>на 2020-2024 годы» будут ожидаться следующие результаты, представленные в таблице: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t>Итоговые результаты реализации муниципальной программы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3120"/>
        <w:gridCol w:w="1132"/>
        <w:gridCol w:w="851"/>
        <w:gridCol w:w="850"/>
        <w:gridCol w:w="850"/>
        <w:gridCol w:w="851"/>
        <w:gridCol w:w="823"/>
        <w:gridCol w:w="27"/>
      </w:tblGrid>
      <w:tr w:rsidR="001A1FFA" w:rsidRPr="001A1FFA" w:rsidTr="00863F90">
        <w:trPr>
          <w:trHeight w:val="30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Наименование программы/подпрограммы/индикатора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Отчетный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Текущий год </w:t>
            </w:r>
          </w:p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Результат реализации программы </w:t>
            </w:r>
          </w:p>
        </w:tc>
      </w:tr>
      <w:tr w:rsidR="001A1FFA" w:rsidRPr="001A1FFA" w:rsidTr="00863F90">
        <w:trPr>
          <w:trHeight w:val="1315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2016 г.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2017 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 xml:space="preserve">2018 г.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1FFA" w:rsidRPr="001A1FFA" w:rsidTr="00863F90">
        <w:trPr>
          <w:trHeight w:val="3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A1FFA" w:rsidRPr="001A1FFA" w:rsidTr="00863F90">
        <w:trPr>
          <w:gridAfter w:val="1"/>
          <w:wAfter w:w="27" w:type="dxa"/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b/>
              </w:rPr>
            </w:pPr>
            <w:r w:rsidRPr="001A1FFA">
              <w:rPr>
                <w:rFonts w:ascii="Times New Roman" w:hAnsi="Times New Roman" w:cs="Times New Roman"/>
                <w:b/>
              </w:rPr>
              <w:t>Цель муниципальной программы: Обеспечение защиты населения и территорий МО «Алданский район» от чрезвычайных ситуаций природного и техногенного характера.</w:t>
            </w:r>
          </w:p>
        </w:tc>
      </w:tr>
      <w:tr w:rsidR="001A1FFA" w:rsidRPr="001A1FFA" w:rsidTr="00863F90">
        <w:trPr>
          <w:gridAfter w:val="1"/>
          <w:wAfter w:w="27" w:type="dxa"/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i/>
                <w:color w:val="000000"/>
              </w:rPr>
              <w:t>Задача №1 Снижение рисков и смягчение последствий чрезвычайной ситуации природного и техногенного характера.</w:t>
            </w:r>
          </w:p>
        </w:tc>
      </w:tr>
      <w:tr w:rsidR="001A1FFA" w:rsidRPr="001A1FFA" w:rsidTr="00863F90">
        <w:trPr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 1.1.1.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  <w:u w:val="single"/>
              </w:rPr>
              <w:t>Индикатор № 1</w:t>
            </w:r>
            <w:r w:rsidRPr="001A1FFA">
              <w:rPr>
                <w:rFonts w:ascii="Times New Roman" w:hAnsi="Times New Roman" w:cs="Times New Roman"/>
                <w:color w:val="000000"/>
              </w:rPr>
              <w:t xml:space="preserve"> 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A1FFA" w:rsidRPr="001A1FFA" w:rsidTr="00863F90">
        <w:trPr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u w:val="single"/>
              </w:rPr>
              <w:t>Индикатор № 2</w:t>
            </w:r>
            <w:r w:rsidRPr="001A1FFA">
              <w:rPr>
                <w:rFonts w:ascii="Times New Roman" w:hAnsi="Times New Roman" w:cs="Times New Roman"/>
              </w:rPr>
              <w:t xml:space="preserve"> 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Кол-во памяток и плакатов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1A1FFA" w:rsidRPr="001A1FFA" w:rsidTr="00863F90">
        <w:trPr>
          <w:trHeight w:val="31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1.1.3.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u w:val="single"/>
              </w:rPr>
              <w:t>Индикатор № 3</w:t>
            </w:r>
            <w:r w:rsidRPr="001A1FFA">
              <w:rPr>
                <w:rFonts w:ascii="Times New Roman" w:hAnsi="Times New Roman" w:cs="Times New Roman"/>
              </w:rPr>
              <w:t xml:space="preserve"> Количество погибших на водных объектах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A1FFA" w:rsidRPr="001A1FFA" w:rsidTr="00863F90">
        <w:trPr>
          <w:trHeight w:val="160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1.1.4.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u w:val="single"/>
              </w:rPr>
              <w:t>Индикатор № 4</w:t>
            </w:r>
            <w:r w:rsidRPr="001A1FFA">
              <w:rPr>
                <w:rFonts w:ascii="Times New Roman" w:hAnsi="Times New Roman" w:cs="Times New Roman"/>
              </w:rPr>
              <w:t xml:space="preserve"> Объем финансирования договоров на поставку материальных ресурсов для ликвидации ЧС природного и техногенного характера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600</w:t>
            </w:r>
          </w:p>
        </w:tc>
      </w:tr>
    </w:tbl>
    <w:p w:rsidR="001A1FFA" w:rsidRPr="001A1FFA" w:rsidRDefault="001A1FFA" w:rsidP="001A1FFA">
      <w:pPr>
        <w:rPr>
          <w:rFonts w:ascii="Times New Roman" w:hAnsi="Times New Roman" w:cs="Times New Roman"/>
        </w:rPr>
      </w:pPr>
    </w:p>
    <w:p w:rsidR="001A1FFA" w:rsidRPr="001A1FFA" w:rsidRDefault="001A1FFA" w:rsidP="001A1FF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t>Цели, задачи и стратегические направления программы.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ab/>
        <w:t>Исходя из анализа обстановки в районе в области защиты населения и территорий от чрезвычайных ситуаций определено на 2020-2024 годы:</w:t>
      </w: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ab/>
        <w:t>- основной целью программы - обеспечение защиты населения и территорий МО «Алданский район» от чрезвычайных ситуаций природного и техногенного характера.</w:t>
      </w: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eastAsia="Calibri" w:hAnsi="Times New Roman" w:cs="Times New Roman"/>
        </w:rPr>
        <w:t xml:space="preserve"> Основными задачами программы являются:</w:t>
      </w: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eastAsia="en-US"/>
        </w:rPr>
      </w:pPr>
      <w:r w:rsidRPr="001A1FFA">
        <w:rPr>
          <w:rFonts w:ascii="Times New Roman" w:hAnsi="Times New Roman" w:cs="Times New Roman"/>
          <w:lang w:eastAsia="en-US"/>
        </w:rPr>
        <w:tab/>
        <w:t xml:space="preserve">1. Повышение готовности органов местного самоуправления и служб МО «Алданский район» к реагированию на угрозы возникновения или возникновение ЧС (происшествий). </w:t>
      </w:r>
    </w:p>
    <w:p w:rsidR="001A1FFA" w:rsidRPr="001A1FFA" w:rsidRDefault="001A1FFA" w:rsidP="001A1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1A1FFA">
        <w:rPr>
          <w:rFonts w:ascii="Times New Roman" w:hAnsi="Times New Roman" w:cs="Times New Roman"/>
          <w:lang w:eastAsia="en-US"/>
        </w:rPr>
        <w:tab/>
        <w:t>2.Снижение рисков и смягчение последствий чрезвычайной ситуации природного и техногенного характера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  <w:lang w:eastAsia="en-US"/>
        </w:rPr>
      </w:pPr>
    </w:p>
    <w:p w:rsidR="001A1FFA" w:rsidRPr="001A1FFA" w:rsidRDefault="001A1FFA" w:rsidP="001A1FFA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F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программы.</w:t>
      </w:r>
    </w:p>
    <w:p w:rsidR="001A1FFA" w:rsidRPr="001A1FFA" w:rsidRDefault="001A1FFA" w:rsidP="001A1FFA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1A1FFA" w:rsidRPr="001A1FFA" w:rsidRDefault="001A1FFA" w:rsidP="001A1FFA">
      <w:pPr>
        <w:pStyle w:val="HTML"/>
        <w:tabs>
          <w:tab w:val="left" w:pos="0"/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A1FF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предусматривается осуществлять за счет средств местного бюджета МО «Алданский район». Перечень мероприятий с разбивкой по источникам финансирования представлен в приложение № 2 к Программе. </w:t>
      </w:r>
    </w:p>
    <w:p w:rsidR="001A1FFA" w:rsidRPr="001A1FFA" w:rsidRDefault="001A1FFA" w:rsidP="001A1FFA">
      <w:pPr>
        <w:pStyle w:val="tekstob"/>
        <w:spacing w:before="0" w:beforeAutospacing="0" w:after="0" w:afterAutospacing="0"/>
        <w:ind w:firstLine="708"/>
        <w:jc w:val="both"/>
      </w:pPr>
      <w:r w:rsidRPr="001A1FFA">
        <w:t xml:space="preserve">Объемы финансирования подлежат ежегодному уточнению, исходя из реальных возможностей формирования местного бюджета на очередной финансовый год и плановый период. 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4. Организация управления программой и контроль над ходом ее реализации, в том числе управление рисками с целью минимизации их влияния на достижение целей муниципальной программы.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142" w:firstLine="566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Управление программой, в </w:t>
      </w:r>
      <w:proofErr w:type="spellStart"/>
      <w:r w:rsidRPr="001A1FFA">
        <w:rPr>
          <w:rFonts w:ascii="Times New Roman" w:hAnsi="Times New Roman" w:cs="Times New Roman"/>
        </w:rPr>
        <w:t>т.ч</w:t>
      </w:r>
      <w:proofErr w:type="spellEnd"/>
      <w:r w:rsidRPr="001A1FFA">
        <w:rPr>
          <w:rFonts w:ascii="Times New Roman" w:hAnsi="Times New Roman" w:cs="Times New Roman"/>
        </w:rPr>
        <w:t xml:space="preserve">. текущий контроль над ее реализацией, осуществляет отдел по мобилизационной подготовке, гражданской обороне, чрезвычайным ситуациям МО «Алданский район». Функции по введению мониторинга и предоставление отчетов о ходе реализации программы выполняет мобилизационный отдел и ГОЧС МО «Алданский район». </w:t>
      </w:r>
    </w:p>
    <w:p w:rsidR="001A1FFA" w:rsidRPr="001A1FFA" w:rsidRDefault="001A1FFA" w:rsidP="001A1FFA">
      <w:pPr>
        <w:ind w:left="142" w:firstLine="566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Программа на период ее действия утверждается постановлением главы МО «Алданский район», в программных мероприятиях прописываются ответственные за реализацию, ресурсное обеспечение программы.</w:t>
      </w:r>
    </w:p>
    <w:p w:rsidR="001A1FFA" w:rsidRPr="001A1FFA" w:rsidRDefault="001A1FFA" w:rsidP="001A1FFA">
      <w:pPr>
        <w:autoSpaceDE w:val="0"/>
        <w:autoSpaceDN w:val="0"/>
        <w:adjustRightInd w:val="0"/>
        <w:ind w:left="142" w:firstLine="566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1A1FFA">
        <w:rPr>
          <w:rFonts w:ascii="Times New Roman" w:eastAsia="Calibri" w:hAnsi="Times New Roman" w:cs="Times New Roman"/>
          <w:lang w:eastAsia="en-US"/>
        </w:rPr>
        <w:t>После утверждения Программы ответственный исполнитель и соисполнители основных программных мероприятий в установленном порядке обеспечивают реализацию Программы.</w:t>
      </w: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A1FFA" w:rsidRPr="001A1FFA" w:rsidRDefault="001A1FFA" w:rsidP="001A1FFA">
      <w:pPr>
        <w:jc w:val="center"/>
        <w:rPr>
          <w:rFonts w:ascii="Times New Roman" w:hAnsi="Times New Roman" w:cs="Times New Roman"/>
          <w:b/>
          <w:lang w:eastAsia="en-US"/>
        </w:rPr>
      </w:pPr>
      <w:r w:rsidRPr="001A1FFA">
        <w:rPr>
          <w:rFonts w:ascii="Times New Roman" w:hAnsi="Times New Roman" w:cs="Times New Roman"/>
          <w:b/>
          <w:lang w:eastAsia="en-US"/>
        </w:rPr>
        <w:t>Оценка рисков реализации программы и мероприятия по их снижению.</w:t>
      </w:r>
    </w:p>
    <w:p w:rsidR="001A1FFA" w:rsidRPr="001A1FFA" w:rsidRDefault="001A1FFA" w:rsidP="001A1FFA">
      <w:pPr>
        <w:jc w:val="both"/>
        <w:rPr>
          <w:rFonts w:ascii="Times New Roman" w:hAnsi="Times New Roman" w:cs="Times New Roman"/>
          <w:b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3821"/>
        <w:gridCol w:w="3542"/>
      </w:tblGrid>
      <w:tr w:rsidR="001A1FFA" w:rsidRPr="001A1FFA" w:rsidTr="00863F90">
        <w:trPr>
          <w:trHeight w:val="268"/>
        </w:trPr>
        <w:tc>
          <w:tcPr>
            <w:tcW w:w="1982" w:type="dxa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1FFA">
              <w:rPr>
                <w:rFonts w:ascii="Times New Roman" w:hAnsi="Times New Roman" w:cs="Times New Roman"/>
                <w:b/>
                <w:lang w:eastAsia="en-US"/>
              </w:rPr>
              <w:t>Вид рисков</w:t>
            </w:r>
          </w:p>
        </w:tc>
        <w:tc>
          <w:tcPr>
            <w:tcW w:w="3821" w:type="dxa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1FFA">
              <w:rPr>
                <w:rFonts w:ascii="Times New Roman" w:hAnsi="Times New Roman" w:cs="Times New Roman"/>
                <w:b/>
                <w:lang w:eastAsia="en-US"/>
              </w:rPr>
              <w:t>Описание</w:t>
            </w:r>
          </w:p>
        </w:tc>
        <w:tc>
          <w:tcPr>
            <w:tcW w:w="3542" w:type="dxa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1FFA">
              <w:rPr>
                <w:rFonts w:ascii="Times New Roman" w:hAnsi="Times New Roman" w:cs="Times New Roman"/>
                <w:b/>
                <w:lang w:eastAsia="en-US"/>
              </w:rPr>
              <w:t>Мероприятия по снижению</w:t>
            </w:r>
          </w:p>
        </w:tc>
      </w:tr>
      <w:tr w:rsidR="001A1FFA" w:rsidRPr="001A1FFA" w:rsidTr="00863F90">
        <w:trPr>
          <w:trHeight w:val="2536"/>
        </w:trPr>
        <w:tc>
          <w:tcPr>
            <w:tcW w:w="1982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Социальные риски.</w:t>
            </w:r>
          </w:p>
        </w:tc>
        <w:tc>
          <w:tcPr>
            <w:tcW w:w="3821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Достижение значительно меньшего социального эффекта, чем было запланировано.</w:t>
            </w:r>
          </w:p>
        </w:tc>
        <w:tc>
          <w:tcPr>
            <w:tcW w:w="3542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Осуществление контроля и постоянного мониторинга хода реализации программы.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Своевременное внесение изменений в случае значительного изменения социальной действительности, устаревания мероприятий программы.</w:t>
            </w:r>
          </w:p>
        </w:tc>
      </w:tr>
      <w:tr w:rsidR="001A1FFA" w:rsidRPr="001A1FFA" w:rsidTr="00863F90">
        <w:trPr>
          <w:trHeight w:val="1122"/>
        </w:trPr>
        <w:tc>
          <w:tcPr>
            <w:tcW w:w="1982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Экономические риски.</w:t>
            </w:r>
          </w:p>
        </w:tc>
        <w:tc>
          <w:tcPr>
            <w:tcW w:w="3821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Сокращение фактического объема финансирования программы.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Затягивание сроков реализации мероприятий программы.</w:t>
            </w:r>
          </w:p>
        </w:tc>
        <w:tc>
          <w:tcPr>
            <w:tcW w:w="3542" w:type="dxa"/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Своевременное предоставление информации о проведении мероприятий и отчетности по программе.</w:t>
            </w:r>
          </w:p>
        </w:tc>
      </w:tr>
      <w:tr w:rsidR="001A1FFA" w:rsidRPr="001A1FFA" w:rsidTr="00863F90">
        <w:trPr>
          <w:trHeight w:val="112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Правовые риски.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Изменение порядка формирования и финансирования программы.</w:t>
            </w:r>
          </w:p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Изменение действующего законодательства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FA" w:rsidRPr="001A1FFA" w:rsidRDefault="001A1FFA" w:rsidP="0086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Своевременное внесение изменений в программу.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284" w:firstLine="424"/>
        <w:jc w:val="both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</w:rPr>
        <w:t xml:space="preserve">Реализация программных мероприятий позволит, по предварительным оценкам, в 2-3 раза сократить затраты на ликвидацию чрезвычайных ситуаций, а в некоторых случаях </w:t>
      </w:r>
      <w:r w:rsidRPr="001A1FFA">
        <w:rPr>
          <w:rFonts w:ascii="Times New Roman" w:hAnsi="Times New Roman" w:cs="Times New Roman"/>
          <w:color w:val="000000" w:themeColor="text1"/>
        </w:rPr>
        <w:t xml:space="preserve">полностью избежать их, а также снизить на 40-50 % риски для населения, проживающего </w:t>
      </w:r>
      <w:r w:rsidRPr="001A1FFA">
        <w:rPr>
          <w:rFonts w:ascii="Times New Roman" w:hAnsi="Times New Roman" w:cs="Times New Roman"/>
        </w:rPr>
        <w:t>в районах, подверженных воздействию опасных природных и техногенных факторов</w:t>
      </w:r>
    </w:p>
    <w:p w:rsidR="001A1FFA" w:rsidRPr="001A1FFA" w:rsidRDefault="001A1FFA" w:rsidP="001A1FFA">
      <w:pPr>
        <w:ind w:left="284" w:firstLine="424"/>
        <w:jc w:val="center"/>
        <w:rPr>
          <w:rFonts w:ascii="Times New Roman" w:hAnsi="Times New Roman" w:cs="Times New Roman"/>
          <w:b/>
        </w:rPr>
      </w:pPr>
    </w:p>
    <w:p w:rsidR="001A1FFA" w:rsidRPr="001A1FFA" w:rsidRDefault="001A1FFA" w:rsidP="001A1FFA">
      <w:pPr>
        <w:ind w:left="284" w:firstLine="424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5. Методика оценки достижения конечных результатов программы.</w:t>
      </w:r>
    </w:p>
    <w:p w:rsidR="001A1FFA" w:rsidRPr="001A1FFA" w:rsidRDefault="001A1FFA" w:rsidP="001A1FFA">
      <w:pPr>
        <w:ind w:left="284" w:firstLine="424"/>
        <w:jc w:val="both"/>
        <w:rPr>
          <w:rFonts w:ascii="Times New Roman" w:hAnsi="Times New Roman" w:cs="Times New Roman"/>
          <w:b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left="284" w:firstLine="424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1A1FFA">
        <w:rPr>
          <w:rFonts w:ascii="Times New Roman" w:eastAsiaTheme="minorHAnsi" w:hAnsi="Times New Roman" w:cs="Times New Roman"/>
          <w:color w:val="000000" w:themeColor="text1"/>
          <w:lang w:eastAsia="en-US"/>
        </w:rPr>
        <w:t>Методика оценки муниципальной программы определена в Порядке разработки и реализации муниципальных программ муниципального образования «Алданский район», утвержденного Постановлением администрации МО "Алданский район" от 26.09.2019 г. № 955п.</w:t>
      </w:r>
    </w:p>
    <w:p w:rsidR="001A1FFA" w:rsidRPr="001A1FFA" w:rsidRDefault="001A1FFA" w:rsidP="001A1FFA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A1FFA">
        <w:rPr>
          <w:rFonts w:ascii="Times New Roman" w:eastAsiaTheme="minorHAnsi" w:hAnsi="Times New Roman" w:cs="Times New Roman"/>
          <w:b/>
          <w:lang w:eastAsia="en-US"/>
        </w:rPr>
        <w:t>Порядок расчета, оценки и источник получения информации для расчёта значения индикаторов программы.</w:t>
      </w:r>
    </w:p>
    <w:tbl>
      <w:tblPr>
        <w:tblStyle w:val="a8"/>
        <w:tblW w:w="94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1"/>
        <w:gridCol w:w="3426"/>
        <w:gridCol w:w="252"/>
        <w:gridCol w:w="1134"/>
        <w:gridCol w:w="2021"/>
        <w:gridCol w:w="2043"/>
      </w:tblGrid>
      <w:tr w:rsidR="001A1FFA" w:rsidRPr="001A1FFA" w:rsidTr="00863F90">
        <w:tc>
          <w:tcPr>
            <w:tcW w:w="541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1A1FFA">
              <w:rPr>
                <w:rFonts w:eastAsiaTheme="minorHAnsi"/>
                <w:sz w:val="22"/>
                <w:szCs w:val="22"/>
                <w:lang w:eastAsia="en-US"/>
              </w:rPr>
              <w:t>/н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Формула расчёта индикатора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Источник получения информации для расчёта значения индикатора</w:t>
            </w:r>
          </w:p>
        </w:tc>
      </w:tr>
      <w:tr w:rsidR="001A1FFA" w:rsidRPr="001A1FFA" w:rsidTr="00863F90">
        <w:tc>
          <w:tcPr>
            <w:tcW w:w="9417" w:type="dxa"/>
            <w:gridSpan w:val="6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Индикаторы, у которых положительным результатам считается превышение фактического показателя над плановым показателем </w:t>
            </w:r>
          </w:p>
        </w:tc>
      </w:tr>
      <w:tr w:rsidR="001A1FFA" w:rsidRPr="001A1FFA" w:rsidTr="00863F90">
        <w:tc>
          <w:tcPr>
            <w:tcW w:w="54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78" w:type="dxa"/>
            <w:gridSpan w:val="2"/>
            <w:vAlign w:val="center"/>
          </w:tcPr>
          <w:p w:rsidR="001A1FFA" w:rsidRPr="001A1FFA" w:rsidRDefault="001A1FFA" w:rsidP="00863F90">
            <w:pPr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</w:tc>
        <w:tc>
          <w:tcPr>
            <w:tcW w:w="1134" w:type="dxa"/>
            <w:vAlign w:val="center"/>
          </w:tcPr>
          <w:p w:rsidR="001A1FFA" w:rsidRPr="001A1FFA" w:rsidRDefault="001A1FFA" w:rsidP="00863F90">
            <w:pPr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Кол-во</w:t>
            </w:r>
          </w:p>
        </w:tc>
        <w:tc>
          <w:tcPr>
            <w:tcW w:w="202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МО поселений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ГИМС</w:t>
            </w:r>
          </w:p>
        </w:tc>
      </w:tr>
      <w:tr w:rsidR="001A1FFA" w:rsidRPr="001A1FFA" w:rsidTr="00863F90">
        <w:trPr>
          <w:trHeight w:val="2734"/>
        </w:trPr>
        <w:tc>
          <w:tcPr>
            <w:tcW w:w="54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78" w:type="dxa"/>
            <w:gridSpan w:val="2"/>
            <w:vAlign w:val="center"/>
          </w:tcPr>
          <w:p w:rsidR="001A1FFA" w:rsidRPr="001A1FFA" w:rsidRDefault="001A1FFA" w:rsidP="00863F90">
            <w:pPr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 xml:space="preserve">Количество распространенной наглядной агитации по профилактике и предупреждению по способам защиты от чрезвычайных ситуаций природного и техногенного характера мирного и военного времени, а также о профилактике и предупреждению несчастных случаев на воде и пропаганде здорового образа жизни (плакаты, аншлаги, памятки) </w:t>
            </w:r>
          </w:p>
        </w:tc>
        <w:tc>
          <w:tcPr>
            <w:tcW w:w="1134" w:type="dxa"/>
            <w:vAlign w:val="center"/>
          </w:tcPr>
          <w:p w:rsidR="001A1FFA" w:rsidRPr="001A1FFA" w:rsidRDefault="001A1FFA" w:rsidP="00863F90">
            <w:pPr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Кол-во</w:t>
            </w:r>
          </w:p>
        </w:tc>
        <w:tc>
          <w:tcPr>
            <w:tcW w:w="202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МО поселений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ГИМС</w:t>
            </w:r>
          </w:p>
        </w:tc>
      </w:tr>
      <w:tr w:rsidR="001A1FFA" w:rsidRPr="001A1FFA" w:rsidTr="00863F90">
        <w:tc>
          <w:tcPr>
            <w:tcW w:w="541" w:type="dxa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78" w:type="dxa"/>
            <w:gridSpan w:val="2"/>
          </w:tcPr>
          <w:p w:rsidR="001A1FFA" w:rsidRPr="001A1FFA" w:rsidRDefault="001A1FFA" w:rsidP="00863F90">
            <w:pPr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Объем финансирования договоров на поставку материальных ресурсов для ликвидации ЧС природного и техногенного характера</w:t>
            </w:r>
          </w:p>
        </w:tc>
        <w:tc>
          <w:tcPr>
            <w:tcW w:w="1134" w:type="dxa"/>
          </w:tcPr>
          <w:p w:rsidR="001A1FFA" w:rsidRPr="001A1FFA" w:rsidRDefault="001A1FFA" w:rsidP="00863F90">
            <w:pPr>
              <w:jc w:val="center"/>
              <w:rPr>
                <w:sz w:val="22"/>
                <w:szCs w:val="22"/>
              </w:rPr>
            </w:pPr>
            <w:r w:rsidRPr="001A1FFA">
              <w:rPr>
                <w:sz w:val="22"/>
                <w:szCs w:val="22"/>
              </w:rPr>
              <w:t>Тыс. руб.</w:t>
            </w:r>
          </w:p>
        </w:tc>
        <w:tc>
          <w:tcPr>
            <w:tcW w:w="2021" w:type="dxa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3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FFA">
              <w:rPr>
                <w:rFonts w:eastAsiaTheme="minorHAnsi"/>
                <w:sz w:val="22"/>
                <w:szCs w:val="22"/>
                <w:lang w:eastAsia="en-US"/>
              </w:rPr>
              <w:t>Отдел по мобилизационной подготовке</w:t>
            </w:r>
          </w:p>
        </w:tc>
      </w:tr>
      <w:tr w:rsidR="001A1FFA" w:rsidRPr="001A1FFA" w:rsidTr="00863F90">
        <w:tc>
          <w:tcPr>
            <w:tcW w:w="9417" w:type="dxa"/>
            <w:gridSpan w:val="6"/>
            <w:shd w:val="clear" w:color="auto" w:fill="auto"/>
            <w:vAlign w:val="center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A1FFA">
              <w:rPr>
                <w:rFonts w:eastAsiaTheme="minorHAnsi"/>
                <w:b/>
                <w:lang w:eastAsia="en-US"/>
              </w:rPr>
              <w:lastRenderedPageBreak/>
              <w:t>Индикаторы, у которых положительным результатам считается снижение фактического показателя над плановым показателем</w:t>
            </w:r>
          </w:p>
        </w:tc>
      </w:tr>
      <w:tr w:rsidR="001A1FFA" w:rsidRPr="001A1FFA" w:rsidTr="00863F90">
        <w:tc>
          <w:tcPr>
            <w:tcW w:w="541" w:type="dxa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1FF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78" w:type="dxa"/>
            <w:gridSpan w:val="2"/>
          </w:tcPr>
          <w:p w:rsidR="001A1FFA" w:rsidRPr="001A1FFA" w:rsidRDefault="001A1FFA" w:rsidP="00863F90">
            <w:r w:rsidRPr="001A1FFA">
              <w:t>Количество погибших на водных объектах</w:t>
            </w:r>
          </w:p>
        </w:tc>
        <w:tc>
          <w:tcPr>
            <w:tcW w:w="1134" w:type="dxa"/>
          </w:tcPr>
          <w:p w:rsidR="001A1FFA" w:rsidRPr="001A1FFA" w:rsidRDefault="001A1FFA" w:rsidP="00863F90">
            <w:pPr>
              <w:jc w:val="center"/>
            </w:pPr>
            <w:r w:rsidRPr="001A1FFA">
              <w:t>Кол-во</w:t>
            </w:r>
          </w:p>
        </w:tc>
        <w:tc>
          <w:tcPr>
            <w:tcW w:w="2021" w:type="dxa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1FFA">
              <w:t>-</w:t>
            </w:r>
          </w:p>
        </w:tc>
        <w:tc>
          <w:tcPr>
            <w:tcW w:w="2043" w:type="dxa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A1FFA">
              <w:rPr>
                <w:rFonts w:eastAsiaTheme="minorHAnsi"/>
                <w:lang w:eastAsia="en-US"/>
              </w:rPr>
              <w:t>ГИМС</w:t>
            </w:r>
          </w:p>
        </w:tc>
      </w:tr>
    </w:tbl>
    <w:p w:rsidR="001A1FFA" w:rsidRPr="001A1FFA" w:rsidRDefault="001A1FFA" w:rsidP="001A1FFA">
      <w:pPr>
        <w:jc w:val="center"/>
        <w:rPr>
          <w:rFonts w:ascii="Times New Roman" w:hAnsi="Times New Roman" w:cs="Times New Roman"/>
        </w:rPr>
      </w:pPr>
    </w:p>
    <w:p w:rsidR="001A1FFA" w:rsidRPr="001A1FFA" w:rsidRDefault="001A1FFA" w:rsidP="001A1FFA">
      <w:pPr>
        <w:ind w:left="284" w:firstLine="425"/>
        <w:jc w:val="both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Управление экономики МО «Алданский район» ежегодно осуществляет оценку эффективности муниципальных программ на основе годовых отчетов о ходе реализации программ, представляемых ответственным исполнителем. В случае выявления более низкой по сравнению с запланированной эффективности программы исполнителем готовятся предложения о внесении изменений в программу, либо досрочном прекращении программы.</w:t>
      </w:r>
    </w:p>
    <w:p w:rsidR="001A1FFA" w:rsidRPr="001A1FFA" w:rsidRDefault="001A1FFA" w:rsidP="001A1FFA">
      <w:pPr>
        <w:rPr>
          <w:rFonts w:ascii="Times New Roman" w:hAnsi="Times New Roman" w:cs="Times New Roman"/>
        </w:rPr>
        <w:sectPr w:rsidR="001A1FFA" w:rsidRPr="001A1FFA" w:rsidSect="00C87BAD">
          <w:pgSz w:w="11906" w:h="16838"/>
          <w:pgMar w:top="1077" w:right="567" w:bottom="1077" w:left="1701" w:header="709" w:footer="709" w:gutter="0"/>
          <w:cols w:space="708"/>
          <w:docGrid w:linePitch="360"/>
        </w:sectPr>
      </w:pP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к Порядку разработки и реализации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 муниципальных программ 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МО «Алданский район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 xml:space="preserve">Сведения о целевых индикаторах (показателях) муниципальной программы 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 xml:space="preserve">«Обеспечения безопасности жизнедеятельности населения муниципального образования «Алданский район» 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  <w:bCs/>
          <w:lang w:eastAsia="ar-SA"/>
        </w:rPr>
        <w:t xml:space="preserve">на 2020 - 2024 годы» </w:t>
      </w:r>
      <w:r w:rsidRPr="001A1FFA">
        <w:rPr>
          <w:rFonts w:ascii="Times New Roman" w:hAnsi="Times New Roman" w:cs="Times New Roman"/>
          <w:b/>
        </w:rPr>
        <w:t>в разрезе подпрограмм, включенных в состав муниципальной программы</w:t>
      </w:r>
    </w:p>
    <w:p w:rsidR="001A1FFA" w:rsidRPr="001A1FFA" w:rsidRDefault="001A1FFA" w:rsidP="001A1FFA">
      <w:pPr>
        <w:suppressAutoHyphens/>
        <w:ind w:left="-709" w:right="-29" w:firstLine="17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601"/>
        <w:gridCol w:w="3917"/>
        <w:gridCol w:w="1202"/>
        <w:gridCol w:w="657"/>
        <w:gridCol w:w="656"/>
        <w:gridCol w:w="656"/>
        <w:gridCol w:w="656"/>
        <w:gridCol w:w="656"/>
        <w:gridCol w:w="656"/>
        <w:gridCol w:w="686"/>
      </w:tblGrid>
      <w:tr w:rsidR="001A1FFA" w:rsidRPr="001A1FFA" w:rsidTr="001A1FFA">
        <w:trPr>
          <w:trHeight w:val="30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программы/подпрограммы/индикатора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Значения показателей</w:t>
            </w:r>
          </w:p>
        </w:tc>
      </w:tr>
      <w:tr w:rsidR="001A1FFA" w:rsidRPr="001A1FFA" w:rsidTr="001A1FF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2018 г.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2019 г. 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Плановый период </w:t>
            </w:r>
          </w:p>
        </w:tc>
      </w:tr>
      <w:tr w:rsidR="001A1FFA" w:rsidRPr="001A1FFA" w:rsidTr="001A1FFA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2020 г.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2021 г.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2022 г.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2023 г.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2024 г. </w:t>
            </w:r>
          </w:p>
        </w:tc>
      </w:tr>
      <w:tr w:rsidR="001A1FFA" w:rsidRPr="001A1FFA" w:rsidTr="001A1FFA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Подпрограмма №2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1.1. </w:t>
            </w:r>
          </w:p>
        </w:tc>
        <w:tc>
          <w:tcPr>
            <w:tcW w:w="97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Задача №1 Снижение рисков и смягчение последствий ЧС природного и техногенного характера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Кол-во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</w:rPr>
              <w:t>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Кол-во памяток и плакатов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</w:rPr>
              <w:t>Количество погибших на водных объектах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Кол-во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1A1FFA" w:rsidRPr="001A1FFA" w:rsidTr="001A1FFA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1FFA">
              <w:rPr>
                <w:rFonts w:ascii="Times New Roman" w:hAnsi="Times New Roman" w:cs="Times New Roman"/>
              </w:rPr>
              <w:t>Объем финансирования договоров на поставку материальных ресурсов для ликвидации ЧС природного и техногенного характера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Тыс</w:t>
            </w:r>
            <w:proofErr w:type="gramStart"/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.р</w:t>
            </w:r>
            <w:proofErr w:type="gramEnd"/>
            <w:r w:rsidRPr="001A1FFA">
              <w:rPr>
                <w:rFonts w:ascii="Times New Roman" w:hAnsi="Times New Roman" w:cs="Times New Roman"/>
                <w:color w:val="000000"/>
                <w:lang w:eastAsia="en-US"/>
              </w:rPr>
              <w:t>уб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1FFA" w:rsidRPr="001A1FFA" w:rsidRDefault="001A1FFA" w:rsidP="00863F9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A1F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</w:t>
            </w:r>
          </w:p>
        </w:tc>
      </w:tr>
    </w:tbl>
    <w:p w:rsidR="001A1FFA" w:rsidRPr="001A1FFA" w:rsidRDefault="001A1FFA" w:rsidP="001A1F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1A1FFA">
        <w:rPr>
          <w:rFonts w:ascii="Times New Roman" w:hAnsi="Times New Roman" w:cs="Times New Roman"/>
        </w:rPr>
        <w:t>Приложение №2</w:t>
      </w:r>
    </w:p>
    <w:p w:rsidR="001A1FFA" w:rsidRPr="001A1FFA" w:rsidRDefault="001A1FFA" w:rsidP="001A1FF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к Порядку разработки и реализации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 муниципальных программ 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МО «Алданский район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Ресурсное обеспечение реализации муниципальной программы</w:t>
      </w:r>
    </w:p>
    <w:p w:rsidR="001A1FFA" w:rsidRPr="001A1FFA" w:rsidRDefault="001A1FFA" w:rsidP="001A1FF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1A1FFA">
        <w:rPr>
          <w:rFonts w:ascii="Times New Roman" w:hAnsi="Times New Roman" w:cs="Times New Roman"/>
          <w:szCs w:val="20"/>
        </w:rPr>
        <w:t xml:space="preserve"> (рублей)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1276"/>
        <w:gridCol w:w="709"/>
        <w:gridCol w:w="850"/>
        <w:gridCol w:w="992"/>
        <w:gridCol w:w="851"/>
        <w:gridCol w:w="1418"/>
        <w:gridCol w:w="1275"/>
      </w:tblGrid>
      <w:tr w:rsidR="001A1FFA" w:rsidRPr="001A1FFA" w:rsidTr="001A1FF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Статус структурного элемента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№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Объемы бюджетных ассигнований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2020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2021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2022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2024 г.</w:t>
            </w:r>
          </w:p>
        </w:tc>
      </w:tr>
      <w:tr w:rsidR="001A1FFA" w:rsidRPr="001A1FFA" w:rsidTr="001A1FF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1A1FFA" w:rsidRPr="001A1FFA" w:rsidTr="001A1FFA">
        <w:trPr>
          <w:trHeight w:val="6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«Обеспечения безопасности жизнедеятельности населения муниципального 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образования «Алданский район» </w:t>
            </w:r>
            <w:r w:rsidRPr="001A1FFA">
              <w:rPr>
                <w:rFonts w:ascii="Times New Roman" w:hAnsi="Times New Roman" w:cs="Times New Roman"/>
                <w:bCs/>
                <w:lang w:eastAsia="ar-SA"/>
              </w:rPr>
              <w:t xml:space="preserve">Республики Саха (Якутия) </w:t>
            </w:r>
            <w:r w:rsidRPr="001A1FFA">
              <w:rPr>
                <w:rFonts w:ascii="Times New Roman" w:hAnsi="Times New Roman" w:cs="Times New Roman"/>
                <w:lang w:eastAsia="en-US"/>
              </w:rPr>
              <w:t>на 2020-2024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</w:tr>
      <w:tr w:rsidR="001A1FFA" w:rsidRPr="001A1FFA" w:rsidTr="001A1FFA">
        <w:trPr>
          <w:trHeight w:val="10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Государственный бюджет Республики Саха 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5 543 000</w:t>
            </w:r>
          </w:p>
        </w:tc>
      </w:tr>
      <w:tr w:rsidR="001A1FFA" w:rsidRPr="001A1FFA" w:rsidTr="001A1FFA">
        <w:trPr>
          <w:trHeight w:val="1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Обеспечивающая подпрограмма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«Обеспечивающая программа МО «Алданский район» на 2020 - 2024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Государственный бюджет Республики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Местные бюдж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4 943 000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4 943 000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Мероприятие №1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Расходы на обеспечение деятельности ЕДДС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4 943 000</w:t>
            </w:r>
          </w:p>
        </w:tc>
      </w:tr>
      <w:tr w:rsidR="001A1FFA" w:rsidRPr="001A1FFA" w:rsidTr="001A1FFA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Подпрограмма 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«Обеспечение пожарной безопас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ности, защита населения и территорий от чрезвычайных ситуаций в МО «Алданский район» на 2020 - 2024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Государств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енный бюджет Республики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rPr>
          <w:trHeight w:val="14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Мероприятие №1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Обеспечение пожарной безопасности, защита населения и территорий от чрезвычайных ситуаций в МО «Алданский район» в том 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 xml:space="preserve">числе: Обеспечение предупреждения, организации и проведения аварийно-спасательных и других неотложных работ, а также ликвидация ЧС природного и техногенного характера на территории Алданского района; Создание резерва материальных и финансовых ресурсов на предупреждение и ликвидацию 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чрезвычайных ситуаций природного и техногенного характера мирного и военного времени;</w:t>
            </w:r>
          </w:p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 xml:space="preserve"> Изготовление и распространение плакатов, аншлагов, памяток для населения района по способам защиты от чрезвычайных ситуаций природного и техногенного характера мирног</w:t>
            </w: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о и военного времени, а также о профилактике и предупреждению несчастных случаев на воде и пропаганде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Федеральн</w:t>
            </w:r>
            <w:r w:rsidRPr="001A1FFA">
              <w:rPr>
                <w:rFonts w:ascii="Times New Roman" w:hAnsi="Times New Roman" w:cs="Times New Roman"/>
              </w:rPr>
              <w:lastRenderedPageBreak/>
              <w:t>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</w:tr>
      <w:tr w:rsidR="001A1FFA" w:rsidRPr="001A1FFA" w:rsidTr="001A1FF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A" w:rsidRPr="001A1FFA" w:rsidRDefault="001A1FFA" w:rsidP="00863F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eastAsia="en-US"/>
              </w:rPr>
            </w:pPr>
            <w:r w:rsidRPr="001A1FF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A1FFA">
        <w:rPr>
          <w:rFonts w:ascii="Times New Roman" w:hAnsi="Times New Roman" w:cs="Times New Roman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1A1FFA">
        <w:rPr>
          <w:rFonts w:ascii="Times New Roman" w:hAnsi="Times New Roman" w:cs="Times New Roman"/>
          <w:sz w:val="20"/>
          <w:szCs w:val="20"/>
        </w:rPr>
        <w:t xml:space="preserve"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 </w:t>
      </w: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1A1FFA" w:rsidRPr="001A1FFA" w:rsidRDefault="001A1FFA" w:rsidP="001A1FF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Приложение № 3 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к Порядку разработки и реализации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 xml:space="preserve"> муниципальных программ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</w:rPr>
      </w:pPr>
      <w:r w:rsidRPr="001A1FFA">
        <w:rPr>
          <w:rFonts w:ascii="Times New Roman" w:hAnsi="Times New Roman" w:cs="Times New Roman"/>
        </w:rPr>
        <w:t>МО «Алданский район</w:t>
      </w:r>
    </w:p>
    <w:p w:rsidR="001A1FFA" w:rsidRPr="001A1FFA" w:rsidRDefault="001A1FFA" w:rsidP="001A1FFA">
      <w:pPr>
        <w:jc w:val="right"/>
        <w:outlineLvl w:val="0"/>
        <w:rPr>
          <w:rFonts w:ascii="Times New Roman" w:hAnsi="Times New Roman" w:cs="Times New Roman"/>
          <w:b/>
        </w:rPr>
      </w:pPr>
    </w:p>
    <w:p w:rsidR="001A1FFA" w:rsidRPr="001A1FFA" w:rsidRDefault="001A1FFA" w:rsidP="001A1FFA">
      <w:pPr>
        <w:jc w:val="center"/>
        <w:outlineLvl w:val="0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Удельные веса, предназначенные для оценки достижения конечных результатов муниципальной программы</w:t>
      </w:r>
    </w:p>
    <w:p w:rsidR="001A1FFA" w:rsidRPr="001A1FFA" w:rsidRDefault="001A1FFA" w:rsidP="001A1FFA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 w:rsidRPr="001A1FFA">
        <w:rPr>
          <w:rFonts w:ascii="Times New Roman" w:hAnsi="Times New Roman" w:cs="Times New Roman"/>
          <w:b/>
        </w:rPr>
        <w:t>«Обеспечения безопасности жизнедеятельности населения муниципального образования «Алданский район» на 2020-2024 годы».</w:t>
      </w:r>
    </w:p>
    <w:p w:rsidR="001A1FFA" w:rsidRPr="001A1FFA" w:rsidRDefault="001A1FFA" w:rsidP="001A1FFA">
      <w:pPr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5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21"/>
        <w:gridCol w:w="1389"/>
        <w:gridCol w:w="1618"/>
        <w:gridCol w:w="2180"/>
      </w:tblGrid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Наименование программы/подпрограммы/индикатора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Удельный ве</w:t>
            </w:r>
            <w:bookmarkStart w:id="0" w:name="_GoBack"/>
            <w:bookmarkEnd w:id="0"/>
            <w:r w:rsidRPr="001A1FFA">
              <w:rPr>
                <w:rFonts w:ascii="Times New Roman" w:hAnsi="Times New Roman" w:cs="Times New Roman"/>
                <w:color w:val="000000"/>
              </w:rPr>
              <w:t>с целевого индикатора в разрезе задачи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Удельный вес задачи в разрезе подпрограммы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Удельный вес подпрограммы в разрезе программы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Подпрограмма №2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«Обеспечение пожарной безопасности, защита населения и территорий от чрезвычайных ситуаций в МО «Алданский район» на 2016-2020 годы»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Задача № 1.1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Снижение рисков и смягчение последствий чрезвычайной ситуации природного и техногенного характера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Индикатор № 1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Количество оборудованных общественными спасательными постами мест неорганизованного массового отдыха населения на водных объектах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Индикатор №2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Количество распространенной наглядной агитации по профилактике и предупреждению несчастных случаев на воде (плакаты, аншлаги, памятки) для населения района по способам защиты и правилам поведения на водных объектах.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Индикатор №3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Количество погибших на водных объектах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A1FFA" w:rsidRPr="001A1FFA" w:rsidTr="001A1FFA">
        <w:tc>
          <w:tcPr>
            <w:tcW w:w="445" w:type="dxa"/>
            <w:shd w:val="clear" w:color="auto" w:fill="auto"/>
          </w:tcPr>
          <w:p w:rsidR="001A1FFA" w:rsidRPr="001A1FFA" w:rsidRDefault="001A1FFA" w:rsidP="00863F90">
            <w:pPr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921" w:type="dxa"/>
            <w:shd w:val="clear" w:color="auto" w:fill="auto"/>
          </w:tcPr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Индикатор № 4</w:t>
            </w:r>
          </w:p>
          <w:p w:rsidR="001A1FFA" w:rsidRPr="001A1FFA" w:rsidRDefault="001A1FFA" w:rsidP="0086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FFA">
              <w:rPr>
                <w:rFonts w:ascii="Times New Roman" w:hAnsi="Times New Roman" w:cs="Times New Roman"/>
              </w:rPr>
              <w:t>Объем финансирования договоров на поставку материальных ресурсов для ликвидации ЧС природного и техногенного характера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1A1FFA" w:rsidRPr="001A1FFA" w:rsidRDefault="001A1FFA" w:rsidP="00863F9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A1FFA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</w:tbl>
    <w:p w:rsidR="001A1FFA" w:rsidRPr="001A1FFA" w:rsidRDefault="001A1FFA" w:rsidP="001A1FFA">
      <w:pPr>
        <w:rPr>
          <w:rFonts w:ascii="Times New Roman" w:hAnsi="Times New Roman" w:cs="Times New Roman"/>
        </w:rPr>
      </w:pPr>
    </w:p>
    <w:p w:rsidR="001A1FFA" w:rsidRPr="001A1FFA" w:rsidRDefault="001A1FFA" w:rsidP="006A407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A1FFA" w:rsidRPr="001A1FFA" w:rsidSect="00B477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83"/>
    <w:multiLevelType w:val="hybridMultilevel"/>
    <w:tmpl w:val="8CDC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3E0B"/>
    <w:multiLevelType w:val="multilevel"/>
    <w:tmpl w:val="9A44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A6150DF"/>
    <w:multiLevelType w:val="hybridMultilevel"/>
    <w:tmpl w:val="4E22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3960F1"/>
    <w:multiLevelType w:val="multilevel"/>
    <w:tmpl w:val="9A44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5E5D6FAC"/>
    <w:multiLevelType w:val="hybridMultilevel"/>
    <w:tmpl w:val="472A9F8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2194"/>
    <w:multiLevelType w:val="multilevel"/>
    <w:tmpl w:val="9A44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759E71B4"/>
    <w:multiLevelType w:val="hybridMultilevel"/>
    <w:tmpl w:val="0E1E14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996"/>
    <w:rsid w:val="00076244"/>
    <w:rsid w:val="000872E9"/>
    <w:rsid w:val="000C4BF0"/>
    <w:rsid w:val="00193B06"/>
    <w:rsid w:val="001A1FFA"/>
    <w:rsid w:val="001B3928"/>
    <w:rsid w:val="0026497C"/>
    <w:rsid w:val="00331B59"/>
    <w:rsid w:val="003441A4"/>
    <w:rsid w:val="003A5294"/>
    <w:rsid w:val="00400958"/>
    <w:rsid w:val="00437F71"/>
    <w:rsid w:val="00467D8E"/>
    <w:rsid w:val="004D4F31"/>
    <w:rsid w:val="00511869"/>
    <w:rsid w:val="005D1CD6"/>
    <w:rsid w:val="00604265"/>
    <w:rsid w:val="00685650"/>
    <w:rsid w:val="006A407E"/>
    <w:rsid w:val="006F3152"/>
    <w:rsid w:val="006F7D82"/>
    <w:rsid w:val="00735CEF"/>
    <w:rsid w:val="007714EA"/>
    <w:rsid w:val="007734BB"/>
    <w:rsid w:val="0077455F"/>
    <w:rsid w:val="00787D9B"/>
    <w:rsid w:val="007A600D"/>
    <w:rsid w:val="008026C3"/>
    <w:rsid w:val="008D594F"/>
    <w:rsid w:val="008F6845"/>
    <w:rsid w:val="00913996"/>
    <w:rsid w:val="00946BF5"/>
    <w:rsid w:val="00954CB2"/>
    <w:rsid w:val="009C0157"/>
    <w:rsid w:val="009D786F"/>
    <w:rsid w:val="009F3B37"/>
    <w:rsid w:val="00AB7165"/>
    <w:rsid w:val="00B47791"/>
    <w:rsid w:val="00B50F39"/>
    <w:rsid w:val="00B51D86"/>
    <w:rsid w:val="00B54C93"/>
    <w:rsid w:val="00B86E16"/>
    <w:rsid w:val="00B93D6F"/>
    <w:rsid w:val="00BB4517"/>
    <w:rsid w:val="00BD69DE"/>
    <w:rsid w:val="00BF0233"/>
    <w:rsid w:val="00C1430B"/>
    <w:rsid w:val="00C5083F"/>
    <w:rsid w:val="00C605A5"/>
    <w:rsid w:val="00CB301C"/>
    <w:rsid w:val="00D03271"/>
    <w:rsid w:val="00D274C9"/>
    <w:rsid w:val="00D77D3D"/>
    <w:rsid w:val="00E22B52"/>
    <w:rsid w:val="00E841C1"/>
    <w:rsid w:val="00F372F1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399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13996"/>
    <w:pPr>
      <w:ind w:left="720"/>
      <w:contextualSpacing/>
    </w:pPr>
  </w:style>
  <w:style w:type="paragraph" w:customStyle="1" w:styleId="ConsPlusTitle">
    <w:name w:val="ConsPlusTitle"/>
    <w:rsid w:val="0091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A1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A1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1A1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1FFA"/>
    <w:rPr>
      <w:rFonts w:ascii="Courier New" w:eastAsia="Calibri" w:hAnsi="Courier New" w:cs="Courier New"/>
      <w:sz w:val="20"/>
      <w:szCs w:val="20"/>
    </w:rPr>
  </w:style>
  <w:style w:type="paragraph" w:customStyle="1" w:styleId="tekstob">
    <w:name w:val="tekstob"/>
    <w:basedOn w:val="a"/>
    <w:rsid w:val="001A1F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ZmaHesN2ga0bF5gi5hHJs1RdiSttvxyAgZxAeeVO+C8=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waBVJLkuwqemoxobk0wzdTu06RzuiA4IaKxTrhI5s4A=</DigestValue>
    </Reference>
  </SignedInfo>
  <SignatureValue>AS/VlImDgzj6BB7PBXxudeGHDD4uV8ZX7IGzM4mTG722db8nnlHR9IPguAptEvws
hNMaMgexVmslJiD8YgnKkQ==</SignatureValue>
  <KeyInfo>
    <X509Data>
      <X509Certificate>MIIJ0zCCCYCgAwIBAgIQOVsHAPWq9I9Is1RYyEaYsjAKBggqhQMHAQEDAjCCAakx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utC+0LzRgdCy0Y/Qt9GMINCg0L7RgdGB0LjQuIIKYed3sgAAAAAC7zAKBggqhQMH
AQEDAgNBAJETVWlPVg9VDY5ORA345VoEnPyduVj81YPjQqi5rDhzUjRXGk/5RqlQ
Hr7hdPl8iir0bSM1+Up5Xnv+Nw7FjJo=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  <Reference URI="/word/document.xml?ContentType=application/vnd.openxmlformats-officedocument.wordprocessingml.document.main+xml">
        <DigestMethod Algorithm="http://www.w3.org/2000/09/xmldsig#sha1"/>
        <DigestValue>2PcOu+XjMHJX/LeF1aVnicQPp0Y=</DigestValue>
      </Reference>
      <Reference URI="/word/fontTable.xml?ContentType=application/vnd.openxmlformats-officedocument.wordprocessingml.fontTable+xml">
        <DigestMethod Algorithm="http://www.w3.org/2000/09/xmldsig#sha1"/>
        <DigestValue>FW5t+WiBEE4PCIK+XIGm3IiNmfg=</DigestValue>
      </Reference>
      <Reference URI="/word/media/image1.jpeg?ContentType=image/jpeg">
        <DigestMethod Algorithm="http://www.w3.org/2000/09/xmldsig#sha1"/>
        <DigestValue>sTDgrJqpBgHqsFwfn7xONDrJWxM=</DigestValue>
      </Reference>
      <Reference URI="/word/numbering.xml?ContentType=application/vnd.openxmlformats-officedocument.wordprocessingml.numbering+xml">
        <DigestMethod Algorithm="http://www.w3.org/2000/09/xmldsig#sha1"/>
        <DigestValue>EMs7G83jR9dEprAJ9Pb1D3HrAJY=</DigestValue>
      </Reference>
      <Reference URI="/word/settings.xml?ContentType=application/vnd.openxmlformats-officedocument.wordprocessingml.settings+xml">
        <DigestMethod Algorithm="http://www.w3.org/2000/09/xmldsig#sha1"/>
        <DigestValue>R/GmBBKeATbDw9IoMPWMgA00YeQ=</DigestValue>
      </Reference>
      <Reference URI="/word/styles.xml?ContentType=application/vnd.openxmlformats-officedocument.wordprocessingml.styles+xml">
        <DigestMethod Algorithm="http://www.w3.org/2000/09/xmldsig#sha1"/>
        <DigestValue>XLcL1QBqdw2BRG1h9W3jwfpkKDU=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2020-03-05T04:13:54Z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2020-03-05T04:13:54Z</xd:SigningTime>
          <xd:SigningCertificate>
            <xd:Cert>
              <xd:CertDigest>
                <DigestMethod Algorithm="http://www.w3.org/2000/09/xmldsig#sha1"/>
                <DigestValue>t4/rebmr6uqUbsLsWwfGJc9eG/U=</DigestValue>
              </xd:CertDigest>
              <xd:IssuerSerial>
                <X509IssuerName>CN="ГБУ РС(Я) ""РЦИТ""", O="ГБУ РС(Я) ""РЦИТ""", OU=Удостоверяющий центр Республики Саха (Якутия), STREET="улица Кирова, дом 18, корпус Б, офис 103", L=Якутск, S=14 Республика Саха (Якутия), C=RU, ИНН=001435236532, ОГРН=1101435012634, E=uc@sakha.gov.ru</X509IssuerName>
                <X509SerialNumber>76238636826764599327515120295723047090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5D97-F3B1-4618-ABD8-B2DADEAB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3</cp:revision>
  <cp:lastPrinted>2020-02-12T04:47:00Z</cp:lastPrinted>
  <dcterms:created xsi:type="dcterms:W3CDTF">2020-02-18T00:35:00Z</dcterms:created>
  <dcterms:modified xsi:type="dcterms:W3CDTF">2020-02-18T00:39:00Z</dcterms:modified>
</cp:coreProperties>
</file>