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1600"/>
        <w:gridCol w:w="4262"/>
      </w:tblGrid>
      <w:tr w:rsidR="007C49DA" w:rsidRPr="00DD75CB" w:rsidTr="004671EF">
        <w:trPr>
          <w:trHeight w:val="1232"/>
          <w:jc w:val="center"/>
        </w:trPr>
        <w:tc>
          <w:tcPr>
            <w:tcW w:w="4047" w:type="dxa"/>
          </w:tcPr>
          <w:p w:rsidR="007C49DA" w:rsidRPr="00DD75CB" w:rsidRDefault="007C49DA" w:rsidP="007D42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7C49DA" w:rsidRPr="00DD75CB" w:rsidRDefault="007C49DA" w:rsidP="004671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7C49DA" w:rsidRPr="00DD75CB" w:rsidRDefault="007C49DA" w:rsidP="004671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7C49DA" w:rsidRPr="00DD75CB" w:rsidRDefault="007C49DA" w:rsidP="004671E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DA" w:rsidRPr="00DD75CB" w:rsidRDefault="007C49DA" w:rsidP="004671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9DA" w:rsidRPr="00DD75CB" w:rsidRDefault="007C49DA" w:rsidP="004671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7C49DA" w:rsidRPr="00DD75CB" w:rsidRDefault="007C49DA" w:rsidP="00467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9DA" w:rsidRPr="00DD75CB" w:rsidRDefault="007C49DA" w:rsidP="00467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 w:rsidR="00616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1361 </w:t>
            </w:r>
            <w:proofErr w:type="spellStart"/>
            <w:proofErr w:type="gramStart"/>
            <w:r w:rsidR="00616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616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14.12.</w:t>
            </w:r>
            <w:r w:rsidR="004E300E"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7C49DA" w:rsidRPr="00DD75CB" w:rsidRDefault="007C49DA" w:rsidP="004671EF">
            <w:pPr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C49DA" w:rsidRPr="00DD75CB" w:rsidRDefault="007C49DA" w:rsidP="0046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14300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C49DA" w:rsidRPr="00DD75CB" w:rsidRDefault="007C49DA" w:rsidP="004671EF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DD75CB">
              <w:rPr>
                <w:b/>
                <w:bCs/>
                <w:szCs w:val="24"/>
              </w:rPr>
              <w:t>САХА Ө</w:t>
            </w:r>
            <w:proofErr w:type="gramStart"/>
            <w:r w:rsidRPr="00DD75CB">
              <w:rPr>
                <w:b/>
                <w:bCs/>
                <w:szCs w:val="24"/>
              </w:rPr>
              <w:t>Р</w:t>
            </w:r>
            <w:proofErr w:type="gramEnd"/>
            <w:r w:rsidRPr="00DD75CB">
              <w:rPr>
                <w:b/>
                <w:bCs/>
                <w:szCs w:val="24"/>
              </w:rPr>
              <w:t>ӨСПҮҮБҮЛҮКЭТЭ</w:t>
            </w:r>
          </w:p>
          <w:p w:rsidR="007C49DA" w:rsidRPr="00DD75CB" w:rsidRDefault="007C49DA" w:rsidP="004671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7C49DA" w:rsidRPr="00DD75CB" w:rsidRDefault="007C49DA" w:rsidP="004671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7C49DA" w:rsidRPr="00DD75CB" w:rsidRDefault="007C49DA" w:rsidP="004671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7C49DA" w:rsidRPr="00DD75CB" w:rsidRDefault="007C49DA" w:rsidP="004671EF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7C49DA" w:rsidRPr="00DD75CB" w:rsidRDefault="007C49DA" w:rsidP="004671EF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9DA" w:rsidRPr="00DD75CB" w:rsidRDefault="007C49DA" w:rsidP="004671EF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9DA" w:rsidRPr="00DD75CB" w:rsidRDefault="007C49DA" w:rsidP="004671EF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7C49DA" w:rsidRPr="00DD75CB" w:rsidRDefault="007C49DA" w:rsidP="007C49D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Порядка завершения исполнения  бюджета  муниципального образования «Алданский район» по расходам и по средствам муниципаль</w:t>
      </w:r>
      <w:r w:rsidR="004E300E" w:rsidRPr="00DD7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ных бюджетных учреждений на 2016</w:t>
      </w:r>
      <w:r w:rsidRPr="00DD7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7C49DA" w:rsidRPr="00DD75CB" w:rsidRDefault="007C49DA" w:rsidP="002863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242 Бюджетного кодекса РФ и в целях своевременного исполнения бюджета </w:t>
      </w:r>
      <w:r w:rsidRPr="00DD75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«Алданский район» </w:t>
      </w:r>
      <w:r w:rsidR="004E300E" w:rsidRPr="00DD75CB">
        <w:rPr>
          <w:rFonts w:ascii="Times New Roman" w:hAnsi="Times New Roman" w:cs="Times New Roman"/>
          <w:sz w:val="24"/>
          <w:szCs w:val="24"/>
        </w:rPr>
        <w:t xml:space="preserve"> за 2016</w:t>
      </w:r>
      <w:r w:rsidRPr="00DD75CB">
        <w:rPr>
          <w:rFonts w:ascii="Times New Roman" w:hAnsi="Times New Roman" w:cs="Times New Roman"/>
          <w:sz w:val="24"/>
          <w:szCs w:val="24"/>
        </w:rPr>
        <w:t xml:space="preserve"> год в соответстви</w:t>
      </w:r>
      <w:r w:rsidR="00286390" w:rsidRPr="00DD75CB">
        <w:rPr>
          <w:rFonts w:ascii="Times New Roman" w:hAnsi="Times New Roman" w:cs="Times New Roman"/>
          <w:sz w:val="24"/>
          <w:szCs w:val="24"/>
        </w:rPr>
        <w:t>и со сводной бюджетной росписью.</w:t>
      </w:r>
      <w:r w:rsidRPr="00DD75CB">
        <w:rPr>
          <w:rFonts w:ascii="Times New Roman" w:hAnsi="Times New Roman" w:cs="Times New Roman"/>
          <w:sz w:val="24"/>
          <w:szCs w:val="24"/>
        </w:rPr>
        <w:t xml:space="preserve"> П</w:t>
      </w:r>
      <w:r w:rsidRPr="00DD75CB">
        <w:rPr>
          <w:rFonts w:ascii="Times New Roman" w:hAnsi="Times New Roman" w:cs="Times New Roman"/>
          <w:color w:val="000000"/>
          <w:sz w:val="24"/>
          <w:szCs w:val="24"/>
        </w:rPr>
        <w:t>остановляю:</w:t>
      </w:r>
    </w:p>
    <w:p w:rsidR="007C49DA" w:rsidRPr="00DD75CB" w:rsidRDefault="007C49DA" w:rsidP="007C49D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 xml:space="preserve">1.Утвердить Порядок </w:t>
      </w:r>
      <w:r w:rsidRPr="00DD7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завершения исполнения  бюджета  муниципального образования «Алданский район» по расходам и по средствам муниципальных бюджетных учреждений </w:t>
      </w:r>
      <w:r w:rsidR="004E300E" w:rsidRPr="00DD75CB">
        <w:rPr>
          <w:rFonts w:ascii="Times New Roman" w:hAnsi="Times New Roman" w:cs="Times New Roman"/>
          <w:bCs/>
          <w:color w:val="000000"/>
          <w:sz w:val="24"/>
          <w:szCs w:val="24"/>
        </w:rPr>
        <w:t>на 2016</w:t>
      </w:r>
      <w:r w:rsidRPr="00DD7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Pr="00DD75CB">
        <w:rPr>
          <w:rFonts w:ascii="Times New Roman" w:hAnsi="Times New Roman" w:cs="Times New Roman"/>
          <w:sz w:val="24"/>
          <w:szCs w:val="24"/>
        </w:rPr>
        <w:t>.</w:t>
      </w:r>
    </w:p>
    <w:p w:rsidR="007C49DA" w:rsidRPr="00DD75CB" w:rsidRDefault="007C49DA" w:rsidP="007C49D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>2. Настоя</w:t>
      </w:r>
      <w:r w:rsidR="00F34327">
        <w:rPr>
          <w:rFonts w:ascii="Times New Roman" w:hAnsi="Times New Roman" w:cs="Times New Roman"/>
          <w:sz w:val="24"/>
          <w:szCs w:val="24"/>
        </w:rPr>
        <w:t xml:space="preserve">щее постановление </w:t>
      </w:r>
      <w:r w:rsidRPr="00DD75CB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муниципального образования «Алданский район».</w:t>
      </w:r>
    </w:p>
    <w:p w:rsidR="007C49DA" w:rsidRPr="00DD75CB" w:rsidRDefault="007C49DA" w:rsidP="007C49D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>3.Настоящее поступление вступает в силу со дн</w:t>
      </w:r>
      <w:r w:rsidR="00BB2DD0" w:rsidRPr="00DD75CB">
        <w:rPr>
          <w:rFonts w:ascii="Times New Roman" w:hAnsi="Times New Roman" w:cs="Times New Roman"/>
          <w:sz w:val="24"/>
          <w:szCs w:val="24"/>
        </w:rPr>
        <w:t>я его официального подписания</w:t>
      </w:r>
      <w:r w:rsidRPr="00DD75CB">
        <w:rPr>
          <w:rFonts w:ascii="Times New Roman" w:hAnsi="Times New Roman" w:cs="Times New Roman"/>
          <w:sz w:val="24"/>
          <w:szCs w:val="24"/>
        </w:rPr>
        <w:t>.</w:t>
      </w:r>
    </w:p>
    <w:p w:rsidR="007C49DA" w:rsidRPr="00DD75CB" w:rsidRDefault="007C49DA" w:rsidP="007C49D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>4. Контроль над исполнением настоящего постановления возложить на заместителя главы муниципального образования «Алданский район» по экон</w:t>
      </w:r>
      <w:r w:rsidR="004E300E" w:rsidRPr="00DD75CB">
        <w:rPr>
          <w:rFonts w:ascii="Times New Roman" w:hAnsi="Times New Roman" w:cs="Times New Roman"/>
          <w:sz w:val="24"/>
          <w:szCs w:val="24"/>
        </w:rPr>
        <w:t xml:space="preserve">омике и финансам </w:t>
      </w:r>
      <w:proofErr w:type="spellStart"/>
      <w:r w:rsidR="004E300E" w:rsidRPr="00DD75CB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="004E300E" w:rsidRPr="00DD75C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DA" w:rsidRPr="00DD75CB" w:rsidRDefault="007C49DA" w:rsidP="007C49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9DA" w:rsidRPr="00DD75CB" w:rsidRDefault="007C49DA" w:rsidP="007C49D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9DA" w:rsidRPr="00DD75CB" w:rsidRDefault="007C49DA" w:rsidP="00DD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 xml:space="preserve">Глава  района                                                                                   </w:t>
      </w:r>
      <w:r w:rsidR="00DD75CB">
        <w:rPr>
          <w:rFonts w:ascii="Times New Roman" w:hAnsi="Times New Roman" w:cs="Times New Roman"/>
          <w:sz w:val="24"/>
          <w:szCs w:val="24"/>
        </w:rPr>
        <w:t xml:space="preserve">      </w:t>
      </w:r>
      <w:r w:rsidRPr="00DD75CB">
        <w:rPr>
          <w:rFonts w:ascii="Times New Roman" w:hAnsi="Times New Roman" w:cs="Times New Roman"/>
          <w:sz w:val="24"/>
          <w:szCs w:val="24"/>
        </w:rPr>
        <w:t xml:space="preserve">    С.Н. Поздняков</w:t>
      </w: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4E300E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>Иванова Тамара Гаврииловна</w:t>
      </w:r>
    </w:p>
    <w:p w:rsidR="004E300E" w:rsidRPr="00DD75CB" w:rsidRDefault="004E300E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>33514</w:t>
      </w:r>
    </w:p>
    <w:p w:rsidR="004E300E" w:rsidRPr="00DD75CB" w:rsidRDefault="004E300E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E300E" w:rsidRPr="00DD75CB" w:rsidRDefault="004E300E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Исполнитель: </w:t>
      </w:r>
      <w:r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300E" w:rsidRPr="00DD75CB">
        <w:rPr>
          <w:rFonts w:ascii="Times New Roman" w:hAnsi="Times New Roman" w:cs="Times New Roman"/>
          <w:sz w:val="24"/>
          <w:szCs w:val="24"/>
          <w:u w:val="single"/>
        </w:rPr>
        <w:t xml:space="preserve">Иванова Тамара Гаврииловна </w:t>
      </w:r>
      <w:r w:rsidRPr="00DD75CB">
        <w:rPr>
          <w:rFonts w:ascii="Times New Roman" w:hAnsi="Times New Roman" w:cs="Times New Roman"/>
          <w:sz w:val="24"/>
          <w:szCs w:val="24"/>
          <w:u w:val="single"/>
        </w:rPr>
        <w:t xml:space="preserve">начальника   </w:t>
      </w:r>
      <w:r w:rsidR="004E300E" w:rsidRPr="00DD75CB">
        <w:rPr>
          <w:rFonts w:ascii="Times New Roman" w:hAnsi="Times New Roman" w:cs="Times New Roman"/>
          <w:sz w:val="24"/>
          <w:szCs w:val="24"/>
          <w:u w:val="single"/>
        </w:rPr>
        <w:t>казначейского отдела</w:t>
      </w:r>
      <w:r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Финансового управления</w:t>
      </w:r>
      <w:r w:rsidRPr="00DD7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DA" w:rsidRPr="00DD75CB" w:rsidRDefault="007C49DA" w:rsidP="007C4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>Соответствует федеральному, республиканскому законодательству и муниципальным нормативным правовым актам МО «Алданский район».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300E" w:rsidRPr="00DD75CB">
        <w:rPr>
          <w:rFonts w:ascii="Times New Roman" w:hAnsi="Times New Roman" w:cs="Times New Roman"/>
          <w:sz w:val="24"/>
          <w:szCs w:val="24"/>
          <w:u w:val="single"/>
        </w:rPr>
        <w:t xml:space="preserve">09 </w:t>
      </w:r>
      <w:r w:rsidRPr="00DD75C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4E300E"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Pr="00DD75CB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D75C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5C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D75CB">
        <w:rPr>
          <w:rFonts w:ascii="Times New Roman" w:hAnsi="Times New Roman" w:cs="Times New Roman"/>
          <w:sz w:val="24"/>
          <w:szCs w:val="24"/>
        </w:rPr>
        <w:t xml:space="preserve"> за осуществление контроля над исполнением: 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4E300E" w:rsidP="007C49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5CB">
        <w:rPr>
          <w:rFonts w:ascii="Times New Roman" w:hAnsi="Times New Roman" w:cs="Times New Roman"/>
          <w:sz w:val="24"/>
          <w:szCs w:val="24"/>
          <w:u w:val="single"/>
        </w:rPr>
        <w:t xml:space="preserve">Дудников Александр </w:t>
      </w:r>
      <w:proofErr w:type="spellStart"/>
      <w:r w:rsidRPr="00DD75CB">
        <w:rPr>
          <w:rFonts w:ascii="Times New Roman" w:hAnsi="Times New Roman" w:cs="Times New Roman"/>
          <w:sz w:val="24"/>
          <w:szCs w:val="24"/>
          <w:u w:val="single"/>
        </w:rPr>
        <w:t>Алексанрович</w:t>
      </w:r>
      <w:proofErr w:type="spellEnd"/>
      <w:r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49DA" w:rsidRPr="00DD75CB">
        <w:rPr>
          <w:rFonts w:ascii="Times New Roman" w:hAnsi="Times New Roman" w:cs="Times New Roman"/>
          <w:sz w:val="24"/>
          <w:szCs w:val="24"/>
          <w:u w:val="single"/>
        </w:rPr>
        <w:t xml:space="preserve">- заместитель главы по экономике и финансам администрации МО «Алданский район» 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5CB">
        <w:rPr>
          <w:rFonts w:ascii="Times New Roman" w:hAnsi="Times New Roman" w:cs="Times New Roman"/>
          <w:sz w:val="24"/>
          <w:szCs w:val="24"/>
          <w:u w:val="single"/>
        </w:rPr>
        <w:t>Ознакомлен: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E300E" w:rsidRPr="00DD75C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="004E300E"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Pr="00DD75CB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D75C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(подпись)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B19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D75CB" w:rsidRDefault="003B2B19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7D4217" w:rsidRPr="00DD75CB" w:rsidRDefault="00F34327" w:rsidP="00DD75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 п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главы</w:t>
      </w:r>
    </w:p>
    <w:p w:rsidR="007D4217" w:rsidRPr="00DD75CB" w:rsidRDefault="007D4217" w:rsidP="007D42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16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декабря 2016 г. № </w:t>
      </w:r>
      <w:r w:rsidR="00616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1361п</w:t>
      </w: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           </w:t>
      </w:r>
      <w:r w:rsid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D4217" w:rsidRPr="00DD75CB" w:rsidRDefault="007D4217" w:rsidP="007D4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завершения исполнения  бюджета муниципального образования «Алданский район»</w:t>
      </w:r>
    </w:p>
    <w:p w:rsidR="007D4217" w:rsidRPr="00DD75CB" w:rsidRDefault="007D4217" w:rsidP="007D4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расходам и по средствам муниципальных бюджетных  учреждений, муниципальных унитарных предприятий за 2016 год</w:t>
      </w: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217" w:rsidRPr="00DD75CB" w:rsidRDefault="007D4217" w:rsidP="007D421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75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DD75CB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DD75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 Завершение </w:t>
      </w:r>
      <w:proofErr w:type="gramStart"/>
      <w:r w:rsidRPr="00DD75CB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исполнения  бюджета</w:t>
      </w:r>
      <w:proofErr w:type="gramEnd"/>
      <w:r w:rsidRPr="00DD75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                                        «Алданский район»  по расходам</w:t>
      </w: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В соответствии со статьей 242 Бюджетного кодекса РФ исполнение бюджета муниципального образования «Алданский район» (далее – местный бюджет) в части расходных операций завершается 30 декабря текущего финансового года.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Получатели средств местного бюджета  (далее – получатели бюджетных средств):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Представляют в финансовое управление администрации муниципального образования «Алданский район»: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26 декабря 2016 года - платежные и иные документы, необходимые для подтверждения в установленном порядке принятых ими денежных обязательств и последующего осуществления кассовых расходов местного  бюджета;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20 декабря 2016 года - документы на перечисление субсидий на финансовое обеспечение выполнения государственного задания, субсидий на иные цели, субсидий на капитальные вложения;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27 декабря 2016 года - заявки на изменение кодов бюджетной классификации по произведенным кассовым выплатам.</w:t>
      </w:r>
    </w:p>
    <w:p w:rsidR="007D4217" w:rsidRPr="00DD75CB" w:rsidRDefault="007D4217" w:rsidP="007D4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1.2.2. Представляют в Управление Федерального казначейства по Республике Саха (Якутия) (далее - УФК по Республике Саха (Якутия)) и его территориальные органы: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28 декабря 2016 года - заявки на кассовый расход по лицевым счетам, открытым в УФК по Республике Саха (Якутия), по осуществлению операций с субсидиями, субвенциями и иными межбюджетными трансфертами из федерального бюджета, имеющими целевое назначение;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27 декабря 2016 года - заявки на кассовый расход по лицевым счетам, открытым в УФК по Республике Саха (Якутия), по осуществлению операций с субсидиями, субвенциями и иными межбюджетными трансфертами из федерального бюджета, имеющими целевое назначение, требующие подкрепления из федерального бюджета с лицевого счета по переданным полномочиям с кодом «14»;</w:t>
      </w:r>
    </w:p>
    <w:p w:rsidR="007D4217" w:rsidRPr="00DD75CB" w:rsidRDefault="007D4217" w:rsidP="007D421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с 01 декабря 2016 года - в случае наличия возвратов платежных поручений из кредитных организаций, отраженных в выписке получателей бюджетных средств, следует повторно направлять заявки на кассовый расход в день получения выписки;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26 декабря 2016 года - заявки на получение наличных денег, не позднее 28 декабря 2016 года - объявления на взнос наличными.</w:t>
      </w:r>
    </w:p>
    <w:p w:rsidR="007D4217" w:rsidRPr="00DD75CB" w:rsidRDefault="007D4217" w:rsidP="007D4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на 29 декабря 2016 года (на конец операционного дня) неиспользованных остатков средств на счетах 40116, открытых УФК по Республике Саха (Якутия) для учета операций с наличными средствами, а также для учета операций, совершаемых получателями бюджетных средств с использованием карт, указанные остатки подлежат перечислению 30 декабря 2016 года на счет 40201 по учету средств местного бюджета.</w:t>
      </w:r>
      <w:proofErr w:type="gramEnd"/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 января 2017 года наличие остатков средств на вышеуказанных счетах 40116 УФК по Республике Саха (Якутия) не допускается.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Получателям средств местного бюджета:</w:t>
      </w:r>
    </w:p>
    <w:p w:rsidR="007D4217" w:rsidRPr="00DD75CB" w:rsidRDefault="007D4217" w:rsidP="007D421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       произвести сверку пока</w:t>
      </w:r>
      <w:r w:rsidR="00F34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зателей бюджетных ассигнований и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лимитов бюджетных обязательств, отраженных на лицевых счетах по учету средств местного бюджета, на соответствие показателей планов финансово-хозяйственной деятельности муниципальных учреждений по средствам, предусмотренным на предоставление </w:t>
      </w: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субсидий</w:t>
      </w:r>
      <w:proofErr w:type="gramEnd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финансовое обеспечение выполнения муниципального задания, субсидий на иные цели, субсидий на капитальные вложения;</w:t>
      </w:r>
    </w:p>
    <w:p w:rsidR="007D4217" w:rsidRPr="00DD75CB" w:rsidRDefault="007D4217" w:rsidP="007D421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19 декабря 2016 года представить  заявки на финансирование на лицевые счета, открытые им в УФК по Республике Саха (Якутия), по осуществлению операций с субсидиями, субвенциями и иными межбюджетными трансфертами из федерального бюджета, имеющими целевое назначение.</w:t>
      </w:r>
    </w:p>
    <w:p w:rsidR="007D4217" w:rsidRPr="00DD75CB" w:rsidRDefault="007D4217" w:rsidP="007D421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29 декабря 2016 года представить в УФК по Республике Саха (Якутия) отрицательные документы «Расходное расписание» по осуществлению операций с субсидиями, субвенциями и иными межбюджетными трансфертами из федерального бюджета, имеющими целевое назначение, на сумму неиспользованных остатков по подведомственным учреждениям (в случае поступления возвратов кассовых расходов на лицевые счета – не позднее 30 декабря 2016 года).</w:t>
      </w:r>
      <w:proofErr w:type="gramEnd"/>
    </w:p>
    <w:p w:rsidR="007D4217" w:rsidRPr="00DD75CB" w:rsidRDefault="007D4217" w:rsidP="007D421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21 декабря 2016 года представить в  заявки на финансирование на лицевые счета, открытые им в УФК по Республике Саха (Якутия), по осуществлению операций с субсидиями, субвенциями и иными межбюджетными трансфертами из государственного бюджета Р</w:t>
      </w: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в местные бюджеты, имеющими целевое назначение, представление которых осуществляется в пределах суммы, необходимой для оплаты денежных обязательств по расходам получателей средств местного бюджета, источником финансового обеспечения, которых являются данные межбюджетные трансферты.</w:t>
      </w:r>
    </w:p>
    <w:p w:rsidR="007D4217" w:rsidRPr="00DD75CB" w:rsidRDefault="007D4217" w:rsidP="007D421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29 декабря 2016 года представить в УФК по Республике Саха (Якутия) отрицательные документы «Расходное расписание» по осуществлению операций с субсидиями, субвенциями и иными межбюджетными трансфертами из государственного бюджета РС (Я) в местные бюджеты, имеющими целевое назначение, представление которых осуществляется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</w:t>
      </w:r>
      <w:proofErr w:type="gramEnd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межбюджетные трансферты, на сумму неиспользованных остатков предельных объемов финансирования расходов на лицевых счетах по переданным полномочиям (в случае поступления возвратов кассовых расходов на лицевые счета – не позднее 30 декабря 2016 года).</w:t>
      </w:r>
    </w:p>
    <w:p w:rsidR="007D4217" w:rsidRPr="00DD75CB" w:rsidRDefault="007D4217" w:rsidP="007D4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1.4.  Финансовое управление: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19 декабря 2016 года (за исключением средств, поступивших из федерального бюджета после 19 декабря 2016 года) направляет документы «Расходное расписание» в УФК по Республике Саха (Якутия) и не позднее 30 декабря 2016 года формирует отрицательный документ «Расходное расписание» на перечисление неиспользованных остатков 2016 года на основе представленной информации УФК по Республике Саха (Якутия). </w:t>
      </w:r>
      <w:proofErr w:type="gramEnd"/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21 декабря 2016 года направляет документы «Расходное расписание» в УФК по Республике Саха (Якутия) по субсидиям, субвенциям и иным межбюджетным трансфертам из государственного бюджета Р</w:t>
      </w: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в местные бюджеты и не позднее 30 декабря 2016 года формирует отрицательный документ «Расходное расписание» на перечисление неиспользованных остатков 2016 года на основе представленной информации УФК по Республике Саха (Якутия). 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Уведомления об уточнении вида и принадлежности платежа по лицевому счету №02163205580 местного бюджета  должны быть оформлены и представлены не позднее 27 декабря 2016 года с учетом Регламента о порядке обмена информацией между УФК по Республике Саха (Якутия) и администрацией муниципального образования «Алданский район»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Уведомления об уточнении вида и принадлежности платежа по лицевым счетам, открытым в УФК по Республике Саха (Якутия) и его территориальных подразделениях получателям средств государственного бюджета Р</w:t>
      </w: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Я), на уточнение произведенных кассовых расходов 2016 года, должны быть оформлены и представлены в УФК по Республике Саха (Якутия) не позднее 27 декабря 2016 года в соответствии с установленным графиком работы.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Неиспользованные остатки бюджетных ассигнований, лимитов бюджетных обязательств, предельных объемов финансирования местного бюджета  2016 года, отраженные на лицевых счетах, открытых в администрации муниципального образования «Алданский район» получателям бюджетных средств, не подлежат учету на указанных лицевых счетах в качестве остатка на начало 2017 года.</w:t>
      </w:r>
    </w:p>
    <w:p w:rsidR="007D4217" w:rsidRPr="00DD75CB" w:rsidRDefault="007D4217" w:rsidP="007D42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1.7.После завершения в 2016 году операций по принятым денежным обязательствам 2016 года остаток средств на лицевом счете № 02163205580 местного бюджета  подлежит учету в качестве остатка средств на начало 2017 года.</w:t>
      </w:r>
    </w:p>
    <w:p w:rsidR="007D4217" w:rsidRPr="00DD75CB" w:rsidRDefault="007D4217" w:rsidP="007D42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недостаточности средств для оплаты всех принятых бюджетных обязательств в связи с </w:t>
      </w:r>
      <w:proofErr w:type="spell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недопоступлением</w:t>
      </w:r>
      <w:proofErr w:type="spellEnd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доходов, предусмотренных в местном бюджете  на 2016 год, неисполненные платежные поручения подлежат возврату в первый рабочий день 2017 года.</w:t>
      </w:r>
    </w:p>
    <w:p w:rsidR="0039770C" w:rsidRPr="00DD75CB" w:rsidRDefault="0039770C" w:rsidP="003977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F3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Завершение исполнения финансового года</w:t>
      </w:r>
    </w:p>
    <w:p w:rsidR="0039770C" w:rsidRPr="00DD75CB" w:rsidRDefault="0039770C" w:rsidP="0039770C">
      <w:pPr>
        <w:spacing w:after="0" w:line="240" w:lineRule="auto"/>
        <w:ind w:left="357" w:right="-315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средствам муниципальных бюджетных учреждений,</w:t>
      </w:r>
    </w:p>
    <w:p w:rsidR="0039770C" w:rsidRPr="00DD75CB" w:rsidRDefault="0039770C" w:rsidP="0039770C">
      <w:pPr>
        <w:spacing w:after="0" w:line="240" w:lineRule="auto"/>
        <w:ind w:left="357" w:right="-315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унитарных предприятий</w:t>
      </w:r>
    </w:p>
    <w:p w:rsidR="0039770C" w:rsidRPr="00DD75CB" w:rsidRDefault="0039770C" w:rsidP="0039770C">
      <w:pPr>
        <w:spacing w:after="0" w:line="240" w:lineRule="auto"/>
        <w:ind w:left="357" w:right="-31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770C" w:rsidRPr="00DD75CB" w:rsidRDefault="0039770C" w:rsidP="0039770C">
      <w:pPr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2.1.Муниципальные бюджетные учреждения, муниципальные унитарные предприятия:</w:t>
      </w:r>
    </w:p>
    <w:p w:rsidR="0039770C" w:rsidRPr="00DD75CB" w:rsidRDefault="0039770C" w:rsidP="0039770C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обеспечивают представление в  финансовое управление  платежных и иных документов для последующего осуществления кассовых расходов – не позднее 26 декабря 2016 года;</w:t>
      </w:r>
    </w:p>
    <w:p w:rsidR="0039770C" w:rsidRPr="00DD75CB" w:rsidRDefault="0039770C" w:rsidP="0039770C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26 декабря 2016 года оформляют уведомления об уточнении вида и принадлежности платежа по лицевым счетам на изменение кодов бюджетной классификации по поступлениям и произведенным кассовым выплатам.   </w:t>
      </w:r>
    </w:p>
    <w:p w:rsidR="0039770C" w:rsidRPr="00DD75CB" w:rsidRDefault="0039770C" w:rsidP="00397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не позднее 26 декабря 2016 года вносят изменения в показатели плана финансово-хозяйственной деятельности, сведения об операциях с целевыми субсидиями.</w:t>
      </w:r>
    </w:p>
    <w:p w:rsidR="0039770C" w:rsidRPr="00DD75CB" w:rsidRDefault="0039770C" w:rsidP="00397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2.2. Муниципальные бюджетные  учреждения обеспечивают представление в УФК по Республике Саха (Якутия) и его территориальные органы Заявки на получение наличных денег – не позднее 26 декабря 2016 года, Объявления на взнос наличными – не позднее  29 декабря 2016 года.</w:t>
      </w:r>
    </w:p>
    <w:p w:rsidR="0039770C" w:rsidRPr="00DD75CB" w:rsidRDefault="0039770C" w:rsidP="003977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на 30 декабря 2016 года (на конец операционного дня) неиспользованных остатков средств на счетах 40116, открытых УФК по Республике Саха (Якутия) для учета операций с наличными средствами, а также для учета операций, совершаемых муниципальными бюджетными  учреждениями с использованием карт, указанные остатки подлежат перечислению 30 декабря 2016 года на счет 40601 по учету средств муниципальных бюджетных  учреждений.</w:t>
      </w:r>
      <w:proofErr w:type="gramEnd"/>
    </w:p>
    <w:p w:rsidR="0039770C" w:rsidRPr="00DD75CB" w:rsidRDefault="0039770C" w:rsidP="003977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 января 2017 года наличие остатков средств на вышеуказанных счетах 40116 УФК по Республике Саха (Якутия) не допускается.</w:t>
      </w:r>
    </w:p>
    <w:p w:rsidR="0039770C" w:rsidRPr="00DD75CB" w:rsidRDefault="0039770C" w:rsidP="0039770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2.3. Остатки средств на конец текущего года на лицевых счетах муниципальных бюджетных  учреждений переносятся на следующий год, как остатки средств на 01 января 2017 года.</w:t>
      </w:r>
    </w:p>
    <w:p w:rsidR="0039770C" w:rsidRPr="00DD75CB" w:rsidRDefault="0039770C" w:rsidP="0039770C">
      <w:pPr>
        <w:spacing w:after="0" w:line="240" w:lineRule="auto"/>
        <w:ind w:left="54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2.4. Неиспользованные в текущем году остатки средств целевых субсидий, субсидий на капитальные вложения на лицевых счетах муниципальных бюджетных  учреждений, муниципальных унитарных предприятий подлежат перечислению в местный бюджет  в порядке, установленном администрацией муниципального образования «Алданский район».</w:t>
      </w:r>
    </w:p>
    <w:p w:rsidR="0039770C" w:rsidRPr="00DD75CB" w:rsidRDefault="0039770C" w:rsidP="0039770C">
      <w:pPr>
        <w:spacing w:after="0" w:line="240" w:lineRule="auto"/>
        <w:ind w:left="54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2.5. </w:t>
      </w: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Неиспользованные остатки бюджетных ассигнований, лимитов бюджетных обязательств местного бюджета  2016 года, отраженные на лицевых счетах муниципальных бюджетных  учреждений, муниципальных унитарных предприятий по учету бюджетных инвестиций, а также по средствам учреждений по исполнению публичных обязательств по передаваемым полномочиям получателя бюджетных средств, не подлежат учету на указанных лицевых счетах в качестве остатка на начало 2017 года.</w:t>
      </w:r>
      <w:proofErr w:type="gramEnd"/>
    </w:p>
    <w:p w:rsidR="0039770C" w:rsidRPr="00DD75CB" w:rsidRDefault="0039770C" w:rsidP="007D42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770C" w:rsidRPr="00DD75CB" w:rsidSect="0084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49DA"/>
    <w:rsid w:val="0017617B"/>
    <w:rsid w:val="00286390"/>
    <w:rsid w:val="002C3DBB"/>
    <w:rsid w:val="0039770C"/>
    <w:rsid w:val="003B2B19"/>
    <w:rsid w:val="004E300E"/>
    <w:rsid w:val="006168EE"/>
    <w:rsid w:val="007854E7"/>
    <w:rsid w:val="007C49DA"/>
    <w:rsid w:val="007D4217"/>
    <w:rsid w:val="0084490E"/>
    <w:rsid w:val="008C608F"/>
    <w:rsid w:val="008F1684"/>
    <w:rsid w:val="00A3315F"/>
    <w:rsid w:val="00BB2DD0"/>
    <w:rsid w:val="00BF22A1"/>
    <w:rsid w:val="00CA5C33"/>
    <w:rsid w:val="00CB4A22"/>
    <w:rsid w:val="00DB2A55"/>
    <w:rsid w:val="00DD75CB"/>
    <w:rsid w:val="00E6199D"/>
    <w:rsid w:val="00F3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DA"/>
  </w:style>
  <w:style w:type="paragraph" w:styleId="1">
    <w:name w:val="heading 1"/>
    <w:basedOn w:val="a"/>
    <w:next w:val="a"/>
    <w:link w:val="10"/>
    <w:qFormat/>
    <w:rsid w:val="007C49DA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9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4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7C4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7C49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49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1950</Words>
  <Characters>11120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FFKU</cp:lastModifiedBy>
  <cp:revision>12</cp:revision>
  <dcterms:created xsi:type="dcterms:W3CDTF">2016-12-09T03:11:00Z</dcterms:created>
  <dcterms:modified xsi:type="dcterms:W3CDTF">2016-12-14T07:26:00Z</dcterms:modified>
</cp:coreProperties>
</file>