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9A" w:rsidRDefault="00BD2F9A" w:rsidP="00BD2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F9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</w:t>
      </w:r>
      <w:r w:rsidRPr="00BD2F9A">
        <w:rPr>
          <w:rFonts w:ascii="Times New Roman" w:hAnsi="Times New Roman" w:cs="Times New Roman"/>
          <w:b/>
          <w:sz w:val="24"/>
          <w:szCs w:val="24"/>
        </w:rPr>
        <w:t>с 20 января 2022 г.</w:t>
      </w:r>
      <w:r w:rsidRPr="00BD2F9A">
        <w:rPr>
          <w:rFonts w:ascii="Times New Roman" w:hAnsi="Times New Roman" w:cs="Times New Roman"/>
          <w:sz w:val="24"/>
          <w:szCs w:val="24"/>
        </w:rPr>
        <w:t xml:space="preserve"> вступают в силу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идентификации, о выводе из оборота путем розничной продажи маркированной молочной продукции со сроком хранения 40 суток и менее. </w:t>
      </w:r>
    </w:p>
    <w:p w:rsidR="00BD2F9A" w:rsidRDefault="00BD2F9A" w:rsidP="00BD2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9A">
        <w:rPr>
          <w:rFonts w:ascii="Times New Roman" w:hAnsi="Times New Roman" w:cs="Times New Roman"/>
          <w:sz w:val="24"/>
          <w:szCs w:val="24"/>
        </w:rPr>
        <w:t xml:space="preserve">В соответствии с пунктами 92 – 96 Правил, 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с даты вступления в силу таких требований. </w:t>
      </w:r>
    </w:p>
    <w:p w:rsidR="00BD2F9A" w:rsidRDefault="00BD2F9A" w:rsidP="00BD2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9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 Федеральным законом от 11 июня 2021 г. № 204-ФЗ «О 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 (вступают в силу с 1 декабря 2021 г.), предусматривающие административную ответственность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 информационной системы маркировки. </w:t>
      </w:r>
    </w:p>
    <w:p w:rsidR="00BD2F9A" w:rsidRDefault="00BD2F9A" w:rsidP="00BD2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9A">
        <w:rPr>
          <w:rFonts w:ascii="Times New Roman" w:hAnsi="Times New Roman" w:cs="Times New Roman"/>
          <w:sz w:val="24"/>
          <w:szCs w:val="24"/>
        </w:rPr>
        <w:t>Принимая во внимание сроки вступления в силу требований о предоставлении участниками оборота в информационную систему маркировки сведений о выводе из оборота путем розничной продажи маркированной молочной продукции со сроком хранения 40 суток и менее, участни</w:t>
      </w:r>
      <w:r>
        <w:rPr>
          <w:rFonts w:ascii="Times New Roman" w:hAnsi="Times New Roman" w:cs="Times New Roman"/>
          <w:sz w:val="24"/>
          <w:szCs w:val="24"/>
        </w:rPr>
        <w:t>кам</w:t>
      </w:r>
      <w:r w:rsidRPr="00BD2F9A">
        <w:rPr>
          <w:rFonts w:ascii="Times New Roman" w:hAnsi="Times New Roman" w:cs="Times New Roman"/>
          <w:sz w:val="24"/>
          <w:szCs w:val="24"/>
        </w:rPr>
        <w:t xml:space="preserve"> оборота молочной продукции, осуществляющих розничную продажу маркированной молочной продукции со сроком хранения 40 суток и менее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подключиться </w:t>
      </w:r>
      <w:r w:rsidRPr="00BD2F9A">
        <w:rPr>
          <w:rFonts w:ascii="Times New Roman" w:hAnsi="Times New Roman" w:cs="Times New Roman"/>
          <w:sz w:val="24"/>
          <w:szCs w:val="24"/>
        </w:rPr>
        <w:t xml:space="preserve">к информационной системе маркировки «Честный знак». </w:t>
      </w:r>
    </w:p>
    <w:p w:rsidR="006A02F3" w:rsidRPr="00BD2F9A" w:rsidRDefault="00BD2F9A" w:rsidP="00BD2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9A">
        <w:rPr>
          <w:rFonts w:ascii="Times New Roman" w:hAnsi="Times New Roman" w:cs="Times New Roman"/>
          <w:sz w:val="24"/>
          <w:szCs w:val="24"/>
        </w:rPr>
        <w:t xml:space="preserve">Подробнее ознакомится с этапами маркировки и другой необходимой информацией касающейся обязательной маркировки можно на сайте </w:t>
      </w:r>
      <w:hyperlink r:id="rId5" w:history="1">
        <w:r w:rsidRPr="001F1A12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</w:t>
        </w:r>
      </w:hyperlink>
      <w:r w:rsidRPr="00BD2F9A">
        <w:rPr>
          <w:rFonts w:ascii="Times New Roman" w:hAnsi="Times New Roman" w:cs="Times New Roman"/>
          <w:sz w:val="24"/>
          <w:szCs w:val="24"/>
        </w:rPr>
        <w:t>, а также получить консультацию в Министерстве предпринимательства, торговли и туризма Республики Саха (Якутия) по телефону: 8 (4112) 506-576.</w:t>
      </w:r>
    </w:p>
    <w:sectPr w:rsidR="006A02F3" w:rsidRPr="00B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EF"/>
    <w:rsid w:val="006A02F3"/>
    <w:rsid w:val="00AC22F3"/>
    <w:rsid w:val="00BD2F9A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F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2021-12-08T23:11:00Z</dcterms:created>
  <dcterms:modified xsi:type="dcterms:W3CDTF">2021-12-08T23:11:00Z</dcterms:modified>
</cp:coreProperties>
</file>