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B" w:rsidRPr="003C471B" w:rsidRDefault="003C471B" w:rsidP="003C47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C471B" w:rsidRPr="003C471B" w:rsidTr="00EA539B">
        <w:trPr>
          <w:trHeight w:val="1232"/>
          <w:jc w:val="center"/>
        </w:trPr>
        <w:tc>
          <w:tcPr>
            <w:tcW w:w="4047" w:type="dxa"/>
          </w:tcPr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B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82п 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5B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</w:t>
            </w:r>
            <w:r w:rsidR="00B2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C471B" w:rsidRPr="003C471B" w:rsidRDefault="003C471B" w:rsidP="003C471B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7CF06EB" wp14:editId="6C493F82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C471B" w:rsidRPr="003C471B" w:rsidRDefault="003C471B" w:rsidP="003C47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ӨРӨСПҮҮБҮЛҮКЭТЭ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3C471B" w:rsidRPr="003C471B" w:rsidRDefault="003C471B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53" w:rsidRDefault="00764EC2" w:rsidP="00AB018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Года патриотизма</w:t>
      </w:r>
      <w:r w:rsidR="008B0E53">
        <w:rPr>
          <w:rFonts w:ascii="Times New Roman" w:hAnsi="Times New Roman" w:cs="Times New Roman"/>
          <w:b/>
          <w:bCs/>
          <w:sz w:val="24"/>
          <w:szCs w:val="24"/>
        </w:rPr>
        <w:t xml:space="preserve"> в Республики Саха (Якутия)</w:t>
      </w:r>
    </w:p>
    <w:p w:rsidR="003C471B" w:rsidRPr="001500E3" w:rsidRDefault="003C471B" w:rsidP="00AB018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0E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8B0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0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«Алданский район»</w:t>
      </w: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Default="003C471B" w:rsidP="0093023A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</w:pPr>
      <w:r w:rsidRPr="003C471B">
        <w:rPr>
          <w:color w:val="020C22"/>
        </w:rPr>
        <w:t xml:space="preserve">В исполнение Указа </w:t>
      </w:r>
      <w:r w:rsidR="00764EC2">
        <w:rPr>
          <w:color w:val="020C22"/>
        </w:rPr>
        <w:t>Главы Республики Саха (Якутия) от 16 декабря 2019</w:t>
      </w:r>
      <w:r w:rsidR="00183A59">
        <w:rPr>
          <w:color w:val="020C22"/>
        </w:rPr>
        <w:t xml:space="preserve"> года</w:t>
      </w:r>
      <w:r w:rsidR="00764EC2">
        <w:rPr>
          <w:color w:val="020C22"/>
        </w:rPr>
        <w:t xml:space="preserve"> № 908</w:t>
      </w:r>
      <w:r w:rsidR="00183A59">
        <w:rPr>
          <w:color w:val="020C22"/>
        </w:rPr>
        <w:t xml:space="preserve"> «О проведении в Р</w:t>
      </w:r>
      <w:r w:rsidR="00764EC2">
        <w:rPr>
          <w:color w:val="020C22"/>
        </w:rPr>
        <w:t>еспублике Саха (Якутия) Года патриотизма</w:t>
      </w:r>
      <w:r w:rsidR="001D1DC6">
        <w:rPr>
          <w:color w:val="020C22"/>
        </w:rPr>
        <w:t>,</w:t>
      </w:r>
      <w:r w:rsidR="001418BF">
        <w:rPr>
          <w:color w:val="020C22"/>
        </w:rPr>
        <w:t xml:space="preserve"> </w:t>
      </w:r>
      <w:r w:rsidRPr="00E77185">
        <w:t>целях</w:t>
      </w:r>
      <w:r w:rsidR="00E77185" w:rsidRPr="00E77185">
        <w:t xml:space="preserve"> укрепления духовно- нравственных основ государства, гражданской солидарности, формирования у граждан чувства гордости за историч</w:t>
      </w:r>
      <w:r w:rsidR="00E77185">
        <w:t>еские и современные</w:t>
      </w:r>
      <w:r w:rsidR="00E77185" w:rsidRPr="00E77185">
        <w:t xml:space="preserve"> достижения страны, уважения к культуре, традициям и истории Отечества, в ознаменование 75-летия Победы в Великой Отечественной войне 1941-1945 годов</w:t>
      </w:r>
      <w:r w:rsidR="00D40674" w:rsidRPr="00E77185">
        <w:t>,</w:t>
      </w:r>
      <w:r w:rsidR="00E77185">
        <w:t xml:space="preserve"> п</w:t>
      </w:r>
      <w:r w:rsidRPr="003C471B">
        <w:t>остановляю:</w:t>
      </w:r>
    </w:p>
    <w:p w:rsidR="003C471B" w:rsidRPr="00DE51FF" w:rsidRDefault="009A7324" w:rsidP="00F51A73">
      <w:pPr>
        <w:pStyle w:val="a3"/>
        <w:spacing w:line="276" w:lineRule="auto"/>
        <w:ind w:left="0" w:firstLine="426"/>
        <w:jc w:val="both"/>
        <w:rPr>
          <w:bCs/>
        </w:rPr>
      </w:pPr>
      <w:r>
        <w:rPr>
          <w:color w:val="auto"/>
        </w:rPr>
        <w:t xml:space="preserve">1. </w:t>
      </w:r>
      <w:r w:rsidR="00E657A8">
        <w:rPr>
          <w:color w:val="auto"/>
        </w:rPr>
        <w:t>Провести в 2020</w:t>
      </w:r>
      <w:r w:rsidR="005D6B9E">
        <w:rPr>
          <w:color w:val="auto"/>
        </w:rPr>
        <w:t> году на территории</w:t>
      </w:r>
      <w:r w:rsidR="003C471B" w:rsidRPr="003C471B">
        <w:rPr>
          <w:color w:val="auto"/>
        </w:rPr>
        <w:t> </w:t>
      </w:r>
      <w:r w:rsidR="000254E1">
        <w:rPr>
          <w:bCs/>
        </w:rPr>
        <w:t>муниципального</w:t>
      </w:r>
      <w:r w:rsidR="003C471B" w:rsidRPr="003C471B">
        <w:rPr>
          <w:bCs/>
        </w:rPr>
        <w:t xml:space="preserve"> образовани</w:t>
      </w:r>
      <w:r w:rsidR="000254E1">
        <w:rPr>
          <w:bCs/>
        </w:rPr>
        <w:t>я</w:t>
      </w:r>
      <w:r w:rsidR="005D6B9E">
        <w:rPr>
          <w:bCs/>
        </w:rPr>
        <w:t xml:space="preserve"> «Алданский район» </w:t>
      </w:r>
      <w:r w:rsidR="003C471B">
        <w:rPr>
          <w:color w:val="auto"/>
        </w:rPr>
        <w:t xml:space="preserve"> «Год </w:t>
      </w:r>
      <w:r w:rsidR="00E657A8">
        <w:rPr>
          <w:color w:val="auto"/>
        </w:rPr>
        <w:t xml:space="preserve">патриотизма </w:t>
      </w:r>
      <w:r w:rsidR="008B0E53">
        <w:rPr>
          <w:color w:val="auto"/>
        </w:rPr>
        <w:t xml:space="preserve">в </w:t>
      </w:r>
      <w:r w:rsidR="00E657A8">
        <w:rPr>
          <w:color w:val="auto"/>
        </w:rPr>
        <w:t>Республики Саха (Якутия).</w:t>
      </w:r>
    </w:p>
    <w:p w:rsidR="00DE51FF" w:rsidRPr="00DE51FF" w:rsidRDefault="009A7324" w:rsidP="0093023A">
      <w:pPr>
        <w:pStyle w:val="1"/>
        <w:spacing w:line="276" w:lineRule="auto"/>
        <w:ind w:firstLine="426"/>
        <w:jc w:val="both"/>
        <w:rPr>
          <w:bCs/>
          <w:color w:val="000000"/>
          <w:spacing w:val="1"/>
        </w:rPr>
      </w:pPr>
      <w:r>
        <w:t>2</w:t>
      </w:r>
      <w:r w:rsidR="00F654E5">
        <w:t xml:space="preserve">. </w:t>
      </w:r>
      <w:r w:rsidR="00DE51FF">
        <w:t>Утвердить организационный комитет</w:t>
      </w:r>
      <w:r w:rsidR="00F51A73">
        <w:t xml:space="preserve"> </w:t>
      </w:r>
      <w:r w:rsidR="00F51A73">
        <w:rPr>
          <w:color w:val="020C22"/>
        </w:rPr>
        <w:t>по подготовке</w:t>
      </w:r>
      <w:r w:rsidR="00DE51FF">
        <w:rPr>
          <w:color w:val="020C22"/>
        </w:rPr>
        <w:t xml:space="preserve"> и проведению Года </w:t>
      </w:r>
      <w:r w:rsidR="00E657A8">
        <w:rPr>
          <w:color w:val="020C22"/>
        </w:rPr>
        <w:t>патриотизма</w:t>
      </w:r>
      <w:r w:rsidR="008B0E53" w:rsidRPr="008B0E53">
        <w:t xml:space="preserve"> </w:t>
      </w:r>
      <w:r w:rsidR="008B0E53" w:rsidRPr="008B0E53">
        <w:rPr>
          <w:color w:val="020C22"/>
        </w:rPr>
        <w:t>в Республики Саха (Якутия)</w:t>
      </w:r>
      <w:r w:rsidR="00DE51FF">
        <w:rPr>
          <w:color w:val="020C22"/>
        </w:rPr>
        <w:t>,</w:t>
      </w:r>
      <w:r w:rsidR="00F51A73">
        <w:rPr>
          <w:color w:val="020C22"/>
        </w:rPr>
        <w:t xml:space="preserve"> </w:t>
      </w:r>
      <w:r w:rsidR="00DE51FF">
        <w:rPr>
          <w:bCs/>
          <w:color w:val="000000"/>
          <w:spacing w:val="1"/>
        </w:rPr>
        <w:t>согласно приложени</w:t>
      </w:r>
      <w:r w:rsidR="00E657A8">
        <w:rPr>
          <w:bCs/>
          <w:color w:val="000000"/>
          <w:spacing w:val="1"/>
        </w:rPr>
        <w:t>ю №1 к настоящему постановлению.</w:t>
      </w:r>
    </w:p>
    <w:p w:rsidR="003C471B" w:rsidRPr="00E620E1" w:rsidRDefault="009A7324" w:rsidP="0093023A">
      <w:pPr>
        <w:pStyle w:val="1"/>
        <w:spacing w:line="276" w:lineRule="auto"/>
        <w:ind w:firstLine="426"/>
        <w:jc w:val="both"/>
      </w:pPr>
      <w:r>
        <w:t>3</w:t>
      </w:r>
      <w:r w:rsidR="00F654E5">
        <w:t xml:space="preserve">. </w:t>
      </w:r>
      <w:r w:rsidR="003C471B" w:rsidRPr="003C471B">
        <w:t>Утвердить план основных мероприятий по проведению  </w:t>
      </w:r>
      <w:r w:rsidR="00183A59" w:rsidRPr="00183A59">
        <w:t xml:space="preserve">Года </w:t>
      </w:r>
      <w:r w:rsidR="00E657A8">
        <w:rPr>
          <w:color w:val="020C22"/>
        </w:rPr>
        <w:t>патриотизма</w:t>
      </w:r>
      <w:r w:rsidR="008B0E53" w:rsidRPr="008B0E53">
        <w:t xml:space="preserve"> </w:t>
      </w:r>
      <w:r w:rsidR="008B0E53" w:rsidRPr="008B0E53">
        <w:rPr>
          <w:color w:val="020C22"/>
        </w:rPr>
        <w:t>в Республики Саха (Якутия)</w:t>
      </w:r>
      <w:r w:rsidR="00DE51FF">
        <w:t>,</w:t>
      </w:r>
      <w:r w:rsidR="00F51A73">
        <w:t xml:space="preserve"> </w:t>
      </w:r>
      <w:r w:rsidR="00DE51FF">
        <w:rPr>
          <w:bCs/>
          <w:color w:val="000000"/>
          <w:spacing w:val="1"/>
        </w:rPr>
        <w:t>согласно приложению №2 к настоящему постановлению</w:t>
      </w:r>
      <w:r w:rsidR="00E657A8">
        <w:t>.</w:t>
      </w:r>
    </w:p>
    <w:p w:rsidR="00E620E1" w:rsidRPr="00E620E1" w:rsidRDefault="00E620E1" w:rsidP="0093023A">
      <w:pPr>
        <w:pStyle w:val="1"/>
        <w:spacing w:line="276" w:lineRule="auto"/>
        <w:ind w:firstLine="426"/>
        <w:jc w:val="both"/>
        <w:rPr>
          <w:bCs/>
          <w:color w:val="000000"/>
          <w:spacing w:val="1"/>
        </w:rPr>
      </w:pPr>
      <w:r w:rsidRPr="00E620E1">
        <w:t xml:space="preserve">4. </w:t>
      </w:r>
      <w:r w:rsidRPr="003C471B">
        <w:t xml:space="preserve">Утвердить </w:t>
      </w:r>
      <w:r>
        <w:t>медиа</w:t>
      </w:r>
      <w:r w:rsidRPr="003C471B">
        <w:t xml:space="preserve">план </w:t>
      </w:r>
      <w:r>
        <w:t>по освещению мероприятий</w:t>
      </w:r>
      <w:r w:rsidRPr="003C471B">
        <w:t xml:space="preserve">  </w:t>
      </w:r>
      <w:r w:rsidRPr="00183A59">
        <w:t xml:space="preserve">Года </w:t>
      </w:r>
      <w:r>
        <w:rPr>
          <w:color w:val="020C22"/>
        </w:rPr>
        <w:t>патриотизма</w:t>
      </w:r>
      <w:r w:rsidR="008B0E53" w:rsidRPr="008B0E53">
        <w:t xml:space="preserve"> </w:t>
      </w:r>
      <w:r w:rsidR="008B0E53" w:rsidRPr="008B0E53">
        <w:rPr>
          <w:color w:val="020C22"/>
        </w:rPr>
        <w:t>в Республики Саха (Якутия)</w:t>
      </w:r>
      <w:r>
        <w:t xml:space="preserve">, </w:t>
      </w:r>
      <w:r>
        <w:rPr>
          <w:bCs/>
          <w:color w:val="000000"/>
          <w:spacing w:val="1"/>
        </w:rPr>
        <w:t>согласно приложению №3 к настоящему постановлению</w:t>
      </w:r>
    </w:p>
    <w:p w:rsidR="00DE51FF" w:rsidRPr="00F654E5" w:rsidRDefault="00E620E1" w:rsidP="0093023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54E5" w:rsidRPr="00F654E5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F654E5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Алданского района</w:t>
      </w:r>
      <w:r w:rsidR="00F654E5">
        <w:rPr>
          <w:rFonts w:ascii="Times New Roman" w:hAnsi="Times New Roman" w:cs="Times New Roman"/>
          <w:sz w:val="24"/>
          <w:szCs w:val="24"/>
        </w:rPr>
        <w:t xml:space="preserve"> утвердить план мероприятий и организационный комитет по подготовки и проведению </w:t>
      </w:r>
      <w:r w:rsidR="00E657A8" w:rsidRPr="00E657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657A8" w:rsidRPr="00E657A8">
        <w:rPr>
          <w:rFonts w:ascii="Times New Roman" w:hAnsi="Times New Roman" w:cs="Times New Roman"/>
          <w:color w:val="020C22"/>
          <w:sz w:val="24"/>
          <w:szCs w:val="24"/>
        </w:rPr>
        <w:t>патриотизма</w:t>
      </w:r>
      <w:r w:rsidR="00E657A8">
        <w:rPr>
          <w:rFonts w:ascii="Times New Roman" w:hAnsi="Times New Roman" w:cs="Times New Roman"/>
          <w:sz w:val="24"/>
          <w:szCs w:val="24"/>
        </w:rPr>
        <w:t xml:space="preserve"> в срок до 10</w:t>
      </w:r>
      <w:r w:rsidR="00AA08B8">
        <w:rPr>
          <w:rFonts w:ascii="Times New Roman" w:hAnsi="Times New Roman" w:cs="Times New Roman"/>
          <w:sz w:val="24"/>
          <w:szCs w:val="24"/>
        </w:rPr>
        <w:t xml:space="preserve"> </w:t>
      </w:r>
      <w:r w:rsidR="00E657A8">
        <w:rPr>
          <w:rFonts w:ascii="Times New Roman" w:hAnsi="Times New Roman" w:cs="Times New Roman"/>
          <w:sz w:val="24"/>
          <w:szCs w:val="24"/>
        </w:rPr>
        <w:t>февраля 2020 года.</w:t>
      </w:r>
    </w:p>
    <w:p w:rsidR="003C471B" w:rsidRPr="00AA08B8" w:rsidRDefault="00E620E1" w:rsidP="0093023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54E5" w:rsidRPr="00F654E5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 w:rsidR="00F654E5" w:rsidRPr="00AA08B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3C471B" w:rsidRPr="00AA08B8">
        <w:rPr>
          <w:rFonts w:ascii="Times New Roman" w:hAnsi="Times New Roman" w:cs="Times New Roman"/>
          <w:sz w:val="24"/>
          <w:szCs w:val="24"/>
        </w:rPr>
        <w:t>предприятий, организаций</w:t>
      </w:r>
      <w:r w:rsidR="00F654E5" w:rsidRPr="00AA08B8">
        <w:rPr>
          <w:rFonts w:ascii="Times New Roman" w:hAnsi="Times New Roman" w:cs="Times New Roman"/>
          <w:sz w:val="24"/>
          <w:szCs w:val="24"/>
        </w:rPr>
        <w:t xml:space="preserve">, </w:t>
      </w:r>
      <w:r w:rsidR="003C471B" w:rsidRPr="00AA08B8">
        <w:rPr>
          <w:rFonts w:ascii="Times New Roman" w:hAnsi="Times New Roman" w:cs="Times New Roman"/>
          <w:sz w:val="24"/>
          <w:szCs w:val="24"/>
        </w:rPr>
        <w:t xml:space="preserve">трудовым коллективам и общественным организациям принять участие в проведении мероприятий в рамках </w:t>
      </w:r>
      <w:r w:rsidR="00E657A8" w:rsidRPr="00E657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657A8" w:rsidRPr="00E657A8">
        <w:rPr>
          <w:rFonts w:ascii="Times New Roman" w:hAnsi="Times New Roman" w:cs="Times New Roman"/>
          <w:color w:val="020C22"/>
          <w:sz w:val="24"/>
          <w:szCs w:val="24"/>
        </w:rPr>
        <w:t>патриотизма</w:t>
      </w:r>
      <w:r w:rsidR="003C471B" w:rsidRPr="00AA08B8">
        <w:rPr>
          <w:rFonts w:ascii="Times New Roman" w:hAnsi="Times New Roman" w:cs="Times New Roman"/>
          <w:sz w:val="24"/>
          <w:szCs w:val="24"/>
        </w:rPr>
        <w:t>;</w:t>
      </w:r>
    </w:p>
    <w:p w:rsidR="003C471B" w:rsidRPr="00AA08B8" w:rsidRDefault="0093023A" w:rsidP="001500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620E1">
        <w:rPr>
          <w:rFonts w:ascii="Times New Roman" w:hAnsi="Times New Roman" w:cs="Times New Roman"/>
          <w:bCs/>
          <w:sz w:val="24"/>
          <w:szCs w:val="24"/>
        </w:rPr>
        <w:t>7</w:t>
      </w:r>
      <w:r w:rsidR="00F654E5" w:rsidRPr="00AA0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="00F51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настоящее постановление на официальном сайте муниципального образования «Алданский район», а так же в средствах массовой информации;</w:t>
      </w:r>
    </w:p>
    <w:p w:rsidR="003C471B" w:rsidRPr="00AA08B8" w:rsidRDefault="0093023A" w:rsidP="001500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20E1">
        <w:rPr>
          <w:rFonts w:ascii="Times New Roman" w:hAnsi="Times New Roman" w:cs="Times New Roman"/>
          <w:bCs/>
          <w:sz w:val="24"/>
          <w:szCs w:val="24"/>
        </w:rPr>
        <w:t>8</w:t>
      </w:r>
      <w:r w:rsidR="00F654E5" w:rsidRPr="00AA0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возложить на заместителя главы по социальным вопросам МО «Алданский район» (Сахно И.В</w:t>
      </w:r>
      <w:r w:rsidR="00AA08B8">
        <w:rPr>
          <w:rFonts w:ascii="Times New Roman" w:hAnsi="Times New Roman" w:cs="Times New Roman"/>
          <w:bCs/>
          <w:sz w:val="24"/>
          <w:szCs w:val="24"/>
        </w:rPr>
        <w:t>.);</w:t>
      </w:r>
    </w:p>
    <w:p w:rsidR="003C471B" w:rsidRPr="00AA08B8" w:rsidRDefault="00F51A73" w:rsidP="00F51A73">
      <w:pPr>
        <w:pStyle w:val="a6"/>
        <w:shd w:val="clear" w:color="auto" w:fill="FEFEFE"/>
        <w:spacing w:before="0" w:beforeAutospacing="0" w:after="0" w:afterAutospacing="0" w:line="276" w:lineRule="auto"/>
        <w:jc w:val="both"/>
      </w:pPr>
      <w:r>
        <w:rPr>
          <w:bCs/>
        </w:rPr>
        <w:t xml:space="preserve">       </w:t>
      </w:r>
      <w:r w:rsidR="00E620E1">
        <w:rPr>
          <w:bCs/>
        </w:rPr>
        <w:t>9</w:t>
      </w:r>
      <w:r w:rsidR="00F654E5" w:rsidRPr="00AA08B8">
        <w:rPr>
          <w:bCs/>
        </w:rPr>
        <w:t xml:space="preserve">. </w:t>
      </w:r>
      <w:r w:rsidR="003C471B" w:rsidRPr="00AA08B8">
        <w:rPr>
          <w:bCs/>
        </w:rPr>
        <w:t>Настоящее постановление вступает в</w:t>
      </w:r>
      <w:r w:rsidR="00AA08B8">
        <w:rPr>
          <w:bCs/>
        </w:rPr>
        <w:t xml:space="preserve"> силу с</w:t>
      </w:r>
      <w:r>
        <w:rPr>
          <w:bCs/>
        </w:rPr>
        <w:t xml:space="preserve"> </w:t>
      </w:r>
      <w:r w:rsidR="00AA08B8">
        <w:rPr>
          <w:bCs/>
        </w:rPr>
        <w:t>момента его подписания.</w:t>
      </w:r>
    </w:p>
    <w:p w:rsidR="003C471B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8B8" w:rsidRDefault="00AA08B8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3C471B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3C471B" w:rsidRDefault="003C471B" w:rsidP="003C471B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C471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С.Н. Поздняков</w:t>
      </w: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4C8" w:rsidRPr="008B0E53" w:rsidRDefault="00AA08B8" w:rsidP="008B0E5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500E3">
        <w:rPr>
          <w:rFonts w:ascii="Times New Roman" w:eastAsiaTheme="minorHAnsi" w:hAnsi="Times New Roman" w:cs="Times New Roman"/>
          <w:sz w:val="16"/>
          <w:szCs w:val="16"/>
          <w:lang w:eastAsia="en-US"/>
        </w:rPr>
        <w:t>Арса</w:t>
      </w:r>
      <w:r w:rsidR="00E77185">
        <w:rPr>
          <w:rFonts w:ascii="Times New Roman" w:eastAsiaTheme="minorHAnsi" w:hAnsi="Times New Roman" w:cs="Times New Roman"/>
          <w:sz w:val="16"/>
          <w:szCs w:val="16"/>
          <w:lang w:eastAsia="en-US"/>
        </w:rPr>
        <w:t>макова Татьяна Викторовна, 35299</w:t>
      </w:r>
    </w:p>
    <w:p w:rsidR="00E657A8" w:rsidRDefault="00E657A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BD6" w:rsidRDefault="00DC4BD6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08B8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08B8" w:rsidRPr="00AA08B8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№_____ от _____ года.</w:t>
      </w:r>
    </w:p>
    <w:p w:rsidR="00AA08B8" w:rsidRPr="00AA08B8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>СОСТАВ</w:t>
      </w:r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</w:t>
      </w:r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 xml:space="preserve">И </w:t>
      </w:r>
      <w:r w:rsidR="001B2F80">
        <w:rPr>
          <w:rFonts w:ascii="Times New Roman" w:hAnsi="Times New Roman" w:cs="Times New Roman"/>
          <w:sz w:val="24"/>
          <w:szCs w:val="24"/>
        </w:rPr>
        <w:t xml:space="preserve">ПРОВЕДЕНИЮ ГОДА </w:t>
      </w:r>
      <w:r w:rsidR="00E657A8">
        <w:rPr>
          <w:rFonts w:ascii="Times New Roman" w:hAnsi="Times New Roman" w:cs="Times New Roman"/>
          <w:sz w:val="24"/>
          <w:szCs w:val="24"/>
        </w:rPr>
        <w:t>ПАТРИАТИЗМА</w:t>
      </w:r>
      <w:r w:rsidR="008B0E53">
        <w:rPr>
          <w:rFonts w:ascii="Times New Roman" w:hAnsi="Times New Roman" w:cs="Times New Roman"/>
          <w:sz w:val="24"/>
          <w:szCs w:val="24"/>
        </w:rPr>
        <w:t xml:space="preserve"> В</w:t>
      </w:r>
      <w:r w:rsidR="00E657A8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AA08B8" w:rsidRPr="00AA08B8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56"/>
        <w:gridCol w:w="6746"/>
      </w:tblGrid>
      <w:tr w:rsidR="00021506" w:rsidRPr="00382731" w:rsidTr="00EA539B">
        <w:tc>
          <w:tcPr>
            <w:tcW w:w="1984" w:type="dxa"/>
          </w:tcPr>
          <w:p w:rsidR="00E657A8" w:rsidRDefault="00E657A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С.Н.</w:t>
            </w:r>
          </w:p>
          <w:p w:rsidR="00E657A8" w:rsidRDefault="00E657A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382731" w:rsidRDefault="0002150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Сахно И.В.</w:t>
            </w:r>
          </w:p>
        </w:tc>
        <w:tc>
          <w:tcPr>
            <w:tcW w:w="340" w:type="dxa"/>
            <w:gridSpan w:val="2"/>
          </w:tcPr>
          <w:p w:rsidR="00E657A8" w:rsidRDefault="00E657A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657A8" w:rsidRDefault="00E657A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382731" w:rsidRDefault="0002150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E657A8" w:rsidRDefault="00E657A8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«Алданский район», председатель</w:t>
            </w:r>
          </w:p>
          <w:p w:rsidR="00E657A8" w:rsidRDefault="00E657A8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382731" w:rsidRDefault="00021506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 МО «Алданский</w:t>
            </w:r>
            <w:r w:rsidR="00B0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район»,  </w:t>
            </w:r>
            <w:r w:rsidR="00E657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657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E657A8" w:rsidRDefault="00E657A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Козырев С.А.</w:t>
            </w:r>
          </w:p>
        </w:tc>
        <w:tc>
          <w:tcPr>
            <w:tcW w:w="340" w:type="dxa"/>
            <w:gridSpan w:val="2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CC0524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войны и тыла</w:t>
            </w:r>
            <w:r w:rsidR="000B67A3" w:rsidRPr="00B024C8">
              <w:rPr>
                <w:rFonts w:ascii="Times New Roman" w:hAnsi="Times New Roman" w:cs="Times New Roman"/>
                <w:sz w:val="24"/>
                <w:szCs w:val="24"/>
              </w:rPr>
              <w:t xml:space="preserve"> Алданского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A08B8" w:rsidRPr="00382731" w:rsidTr="00EA539B">
        <w:tc>
          <w:tcPr>
            <w:tcW w:w="9070" w:type="dxa"/>
            <w:gridSpan w:val="4"/>
          </w:tcPr>
          <w:p w:rsidR="00AA08B8" w:rsidRPr="00382731" w:rsidRDefault="00AA08B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EA539B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857CDA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EA539B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857CDA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С.Н.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B4C6F" w:rsidRDefault="003B4C6F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F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«БЭНН»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E77185" w:rsidRDefault="00E657A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185">
              <w:rPr>
                <w:rFonts w:ascii="Times New Roman" w:hAnsi="Times New Roman" w:cs="Times New Roman"/>
                <w:sz w:val="24"/>
                <w:szCs w:val="24"/>
              </w:rPr>
              <w:t>Максимов Н.К.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857CD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наслег </w:t>
            </w: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B4C6F" w:rsidRDefault="00120362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«Чагдинский наслег»</w:t>
            </w:r>
          </w:p>
        </w:tc>
      </w:tr>
      <w:tr w:rsidR="00AA08B8" w:rsidRPr="00382731" w:rsidTr="00FB3193">
        <w:tc>
          <w:tcPr>
            <w:tcW w:w="1984" w:type="dxa"/>
          </w:tcPr>
          <w:p w:rsidR="00E657A8" w:rsidRDefault="00EA539B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  <w:p w:rsidR="00E657A8" w:rsidRDefault="00E657A8" w:rsidP="007D1F1E">
            <w:pPr>
              <w:spacing w:after="0" w:line="240" w:lineRule="auto"/>
              <w:rPr>
                <w:lang w:eastAsia="en-US"/>
              </w:rPr>
            </w:pPr>
          </w:p>
          <w:p w:rsidR="00AA08B8" w:rsidRPr="00E657A8" w:rsidRDefault="00E657A8" w:rsidP="007D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Арсамакова Т.В.    </w:t>
            </w:r>
          </w:p>
        </w:tc>
        <w:tc>
          <w:tcPr>
            <w:tcW w:w="284" w:type="dxa"/>
          </w:tcPr>
          <w:p w:rsidR="00E657A8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7A8" w:rsidRDefault="00E657A8" w:rsidP="007D1F1E">
            <w:pPr>
              <w:spacing w:after="0" w:line="240" w:lineRule="auto"/>
              <w:rPr>
                <w:lang w:eastAsia="en-US"/>
              </w:rPr>
            </w:pPr>
          </w:p>
          <w:p w:rsidR="00AA08B8" w:rsidRPr="00E657A8" w:rsidRDefault="00E657A8" w:rsidP="007D1F1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начальник ГКУ «Департамент образования МО Алданский район»</w:t>
            </w:r>
          </w:p>
          <w:p w:rsidR="00E657A8" w:rsidRDefault="00E657A8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A8" w:rsidRDefault="00E657A8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ачальник Социального управления администрации МО «Алданский район»</w:t>
            </w:r>
          </w:p>
          <w:p w:rsidR="008D2A59" w:rsidRPr="00382731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B8" w:rsidRPr="00382731" w:rsidTr="00FB3193">
        <w:trPr>
          <w:trHeight w:val="2169"/>
        </w:trPr>
        <w:tc>
          <w:tcPr>
            <w:tcW w:w="1984" w:type="dxa"/>
          </w:tcPr>
          <w:p w:rsidR="008314D6" w:rsidRDefault="00314415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Помалейко А.Л</w:t>
            </w:r>
            <w:r w:rsidR="00EA539B" w:rsidRPr="00382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Стуканева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С.Р.</w:t>
            </w: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 w:rsidRPr="008314D6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Бабич О.В.</w:t>
            </w: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Мазурок В.В</w:t>
            </w: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Pr="008314D6" w:rsidRDefault="008314D6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2A59" w:rsidRPr="002163E9" w:rsidRDefault="002163E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9"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  <w:p w:rsidR="008D2A59" w:rsidRDefault="008D2A59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14D6" w:rsidRPr="00E77185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185">
              <w:rPr>
                <w:rFonts w:ascii="Times New Roman" w:hAnsi="Times New Roman" w:cs="Times New Roman"/>
                <w:sz w:val="24"/>
                <w:szCs w:val="24"/>
              </w:rPr>
              <w:t>Колданов</w:t>
            </w:r>
            <w:proofErr w:type="spellEnd"/>
            <w:r w:rsidRPr="00E7718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314D6" w:rsidRDefault="008314D6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185" w:rsidRDefault="00E77185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14D6" w:rsidRPr="00AB0185" w:rsidRDefault="00AB0185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5">
              <w:rPr>
                <w:rFonts w:ascii="Times New Roman" w:hAnsi="Times New Roman" w:cs="Times New Roman"/>
                <w:sz w:val="24"/>
                <w:szCs w:val="24"/>
              </w:rPr>
              <w:t>Чернов К.С.</w:t>
            </w:r>
          </w:p>
        </w:tc>
        <w:tc>
          <w:tcPr>
            <w:tcW w:w="284" w:type="dxa"/>
          </w:tcPr>
          <w:p w:rsidR="00AA08B8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E77185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3E9" w:rsidRDefault="002163E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85" w:rsidRDefault="00AB0185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A59" w:rsidRDefault="008D2A5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E9" w:rsidRDefault="002163E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85" w:rsidRDefault="008D2A59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185" w:rsidRDefault="00E77185" w:rsidP="007D1F1E">
            <w:pPr>
              <w:spacing w:after="0" w:line="240" w:lineRule="auto"/>
              <w:rPr>
                <w:lang w:eastAsia="en-US"/>
              </w:rPr>
            </w:pPr>
          </w:p>
          <w:p w:rsidR="008D2A59" w:rsidRPr="00E77185" w:rsidRDefault="00E77185" w:rsidP="007D1F1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6802" w:type="dxa"/>
            <w:gridSpan w:val="2"/>
          </w:tcPr>
          <w:p w:rsidR="00AA08B8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МУ «Управление культуры и искусства Алданского района»</w:t>
            </w: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физической культуре и спорту администрации МО «Алданский район»</w:t>
            </w: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молодежной политике администрации МО «Алданский район»</w:t>
            </w: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политике администрации МО «Алданский район»</w:t>
            </w:r>
          </w:p>
          <w:p w:rsidR="008D2A59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Default="008314D6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главный врач МУ АР «Алданская центральная районная больница»</w:t>
            </w:r>
          </w:p>
          <w:p w:rsidR="008314D6" w:rsidRDefault="008314D6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D6" w:rsidRPr="00E77185" w:rsidRDefault="00E77185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85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РС (Я) по Алданскому улусу </w:t>
            </w:r>
          </w:p>
          <w:p w:rsidR="00E77185" w:rsidRDefault="00E77185" w:rsidP="007D1F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14D6" w:rsidRDefault="008314D6" w:rsidP="007D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руководитель ГКУ Алданского Управления Социальной защиты населения при министерстве труда и социального развития Р</w:t>
            </w:r>
            <w:proofErr w:type="gramStart"/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Я) в Алданском  районе</w:t>
            </w:r>
            <w:r w:rsidR="008D2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A59" w:rsidRPr="00A12BD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D2A59" w:rsidRDefault="002163E9" w:rsidP="007D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</w:t>
            </w: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Алданского районного (местного) отделения  Якутского регионального отделения Всероссийского детско-юношеского военно-патриотического движения "ЮНАРМИЯ" (по согласованию)</w:t>
            </w:r>
          </w:p>
          <w:p w:rsidR="008314D6" w:rsidRDefault="008314D6" w:rsidP="007D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руководитель ГУ «1-й отряд Федеральной противопожарной службы по Республике Саха (Якутия)» (по согласованию)</w:t>
            </w:r>
          </w:p>
          <w:p w:rsidR="008314D6" w:rsidRPr="00382731" w:rsidRDefault="008314D6" w:rsidP="007D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D6">
              <w:rPr>
                <w:rFonts w:ascii="Times New Roman" w:hAnsi="Times New Roman" w:cs="Times New Roman"/>
                <w:sz w:val="24"/>
                <w:szCs w:val="24"/>
              </w:rPr>
              <w:t>начальник МВД РФ по Алданскому району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EA539B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Л.М.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АУРС(Я) «Алданский политехнический техникум»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8314D6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Н.С.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EA539B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ГБОУ СПО РС(Я) «Медицинский колледж»</w:t>
            </w:r>
            <w:r w:rsidR="006660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763BC3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Корн</w:t>
            </w:r>
            <w:r w:rsidR="00857CD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763BC3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82731">
              <w:rPr>
                <w:rFonts w:ascii="Times New Roman" w:hAnsi="Times New Roman" w:cs="Times New Roman"/>
                <w:bCs/>
                <w:sz w:val="24"/>
                <w:szCs w:val="24"/>
              </w:rPr>
              <w:t>ГКУ  "Центр  поддержки  предпринимательства" РСЯ в Алданском  районе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763BC3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Иеромонах </w:t>
            </w: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(Золотавин)</w:t>
            </w: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382731" w:rsidRDefault="00763BC3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благочинный  церквей Алданского округа</w:t>
            </w:r>
            <w:r w:rsidR="00AA08B8"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D2A59" w:rsidRPr="00382731" w:rsidTr="00FB3193">
        <w:tc>
          <w:tcPr>
            <w:tcW w:w="1984" w:type="dxa"/>
          </w:tcPr>
          <w:p w:rsidR="008D2A59" w:rsidRPr="00A12BD3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Речистер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4" w:type="dxa"/>
          </w:tcPr>
          <w:p w:rsidR="008D2A59" w:rsidRPr="00A12BD3" w:rsidRDefault="00AA04A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8D2A59" w:rsidRPr="00A12BD3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директор МУК АР «МЦБС»;</w:t>
            </w:r>
          </w:p>
        </w:tc>
      </w:tr>
      <w:tr w:rsidR="008D2A59" w:rsidRPr="00382731" w:rsidTr="00FB3193">
        <w:tc>
          <w:tcPr>
            <w:tcW w:w="1984" w:type="dxa"/>
          </w:tcPr>
          <w:p w:rsidR="008D2A59" w:rsidRPr="00A12BD3" w:rsidRDefault="008D2A59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4" w:type="dxa"/>
          </w:tcPr>
          <w:p w:rsidR="008D2A59" w:rsidRPr="00A12BD3" w:rsidRDefault="00AA04A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8D2A59" w:rsidRPr="00A12BD3" w:rsidRDefault="008D2A59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МУ МО «Город Алдан» </w:t>
            </w: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Алданскийисторико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-краеведческий музей»</w:t>
            </w:r>
          </w:p>
        </w:tc>
      </w:tr>
      <w:tr w:rsidR="000B67A3" w:rsidRPr="00382731" w:rsidTr="00FB3193">
        <w:tc>
          <w:tcPr>
            <w:tcW w:w="1984" w:type="dxa"/>
          </w:tcPr>
          <w:p w:rsidR="000B67A3" w:rsidRDefault="000B67A3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Ю.А.</w:t>
            </w:r>
          </w:p>
        </w:tc>
        <w:tc>
          <w:tcPr>
            <w:tcW w:w="284" w:type="dxa"/>
          </w:tcPr>
          <w:p w:rsidR="000B67A3" w:rsidRDefault="000B67A3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0B67A3" w:rsidRPr="001B2F80" w:rsidRDefault="000B67A3" w:rsidP="007D1F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ресурсного центра волонтерской деятельности МБОУ СОШ № 2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8E4593" w:rsidRDefault="008E4593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</w:tc>
        <w:tc>
          <w:tcPr>
            <w:tcW w:w="284" w:type="dxa"/>
          </w:tcPr>
          <w:p w:rsidR="00AA08B8" w:rsidRPr="008E4593" w:rsidRDefault="008E4593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8E4593" w:rsidRDefault="008E4593" w:rsidP="007D1F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E459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Саха (Якутия) в Алданском районе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8E4593" w:rsidRDefault="008E4593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Жукова О.В</w:t>
            </w:r>
          </w:p>
        </w:tc>
        <w:tc>
          <w:tcPr>
            <w:tcW w:w="284" w:type="dxa"/>
          </w:tcPr>
          <w:p w:rsidR="00AA08B8" w:rsidRPr="008E4593" w:rsidRDefault="008E4593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Pr="00A53BFE" w:rsidRDefault="008E4593" w:rsidP="007D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АР «Алданская типография», редактор газеты </w:t>
            </w:r>
            <w:r w:rsidRPr="008E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 Алдана»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Default="008E4593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Ивкина Е.А.</w:t>
            </w:r>
          </w:p>
          <w:p w:rsidR="00A53BFE" w:rsidRDefault="00A53BFE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Default="00A53BFE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Pr="00A53BFE" w:rsidRDefault="00A53BFE" w:rsidP="007D1F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BFE">
              <w:rPr>
                <w:rFonts w:ascii="Times New Roman" w:hAnsi="Times New Roman" w:cs="Times New Roman"/>
                <w:sz w:val="24"/>
                <w:szCs w:val="24"/>
              </w:rPr>
              <w:t>Павлов Р.О.</w:t>
            </w:r>
          </w:p>
        </w:tc>
        <w:tc>
          <w:tcPr>
            <w:tcW w:w="284" w:type="dxa"/>
          </w:tcPr>
          <w:p w:rsidR="00AA08B8" w:rsidRDefault="008E4593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BFE" w:rsidRDefault="00A53BFE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Default="00A53BFE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Pr="008E4593" w:rsidRDefault="00A53BFE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Default="008E4593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«Алданский рабочий»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BFE" w:rsidRDefault="00A53BFE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Pr="00A53BFE" w:rsidRDefault="00A53BFE" w:rsidP="007D1F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BFE">
              <w:rPr>
                <w:rFonts w:ascii="Times New Roman" w:hAnsi="Times New Roman" w:cs="Times New Roman"/>
                <w:sz w:val="24"/>
                <w:szCs w:val="24"/>
              </w:rPr>
              <w:t>директор АФ «Алдан ГУ НВК «Саха» РС (Я)»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AA08B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08B8" w:rsidRDefault="00AB0185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185" w:rsidRDefault="00AB0185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85" w:rsidRPr="00382731" w:rsidRDefault="00AB0185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2"/>
          </w:tcPr>
          <w:p w:rsidR="00AA08B8" w:rsidRDefault="00A53BFE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 (по согласованию)</w:t>
            </w:r>
          </w:p>
          <w:p w:rsidR="00A53BFE" w:rsidRDefault="00A53BFE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FE" w:rsidRPr="00382731" w:rsidRDefault="00A53BFE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общественные организации (по согласованию)</w:t>
            </w:r>
          </w:p>
        </w:tc>
      </w:tr>
      <w:tr w:rsidR="00AA08B8" w:rsidRPr="00382731" w:rsidTr="00FB3193">
        <w:tc>
          <w:tcPr>
            <w:tcW w:w="1984" w:type="dxa"/>
          </w:tcPr>
          <w:p w:rsidR="00AA08B8" w:rsidRPr="00382731" w:rsidRDefault="00AA08B8" w:rsidP="007D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08B8" w:rsidRPr="00382731" w:rsidRDefault="00AA08B8" w:rsidP="007D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A08B8" w:rsidRPr="00382731" w:rsidRDefault="00AA08B8" w:rsidP="007D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B8" w:rsidRDefault="00AA08B8" w:rsidP="007D1F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Pr="00F25898" w:rsidRDefault="00DC4BD6" w:rsidP="00DC4BD6">
      <w:pPr>
        <w:spacing w:after="0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F25898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DC4BD6" w:rsidRPr="00F25898" w:rsidRDefault="00DC4BD6" w:rsidP="00DC4BD6">
      <w:pPr>
        <w:spacing w:after="0"/>
        <w:jc w:val="right"/>
        <w:rPr>
          <w:rFonts w:ascii="Times New Roman" w:hAnsi="Times New Roman" w:cs="Times New Roman"/>
        </w:rPr>
      </w:pPr>
      <w:r w:rsidRPr="00F25898">
        <w:rPr>
          <w:rFonts w:ascii="Times New Roman" w:hAnsi="Times New Roman" w:cs="Times New Roman"/>
        </w:rPr>
        <w:t xml:space="preserve"> к Постановлению </w:t>
      </w:r>
    </w:p>
    <w:p w:rsidR="00DC4BD6" w:rsidRPr="00F25898" w:rsidRDefault="00DC4BD6" w:rsidP="00DC4BD6">
      <w:pPr>
        <w:spacing w:after="0"/>
        <w:jc w:val="right"/>
        <w:rPr>
          <w:rFonts w:ascii="Times New Roman" w:hAnsi="Times New Roman" w:cs="Times New Roman"/>
        </w:rPr>
      </w:pPr>
      <w:r w:rsidRPr="00F25898">
        <w:rPr>
          <w:rFonts w:ascii="Times New Roman" w:hAnsi="Times New Roman" w:cs="Times New Roman"/>
        </w:rPr>
        <w:t>№_______ от «____»</w:t>
      </w:r>
      <w:r>
        <w:rPr>
          <w:rFonts w:ascii="Times New Roman" w:hAnsi="Times New Roman" w:cs="Times New Roman"/>
        </w:rPr>
        <w:t xml:space="preserve"> </w:t>
      </w:r>
      <w:r w:rsidRPr="00F25898">
        <w:rPr>
          <w:rFonts w:ascii="Times New Roman" w:hAnsi="Times New Roman" w:cs="Times New Roman"/>
        </w:rPr>
        <w:t>____________ 2020 г.</w:t>
      </w:r>
    </w:p>
    <w:p w:rsidR="00DC4BD6" w:rsidRPr="00F25898" w:rsidRDefault="00DC4BD6" w:rsidP="00DC4BD6">
      <w:pPr>
        <w:spacing w:after="0"/>
        <w:jc w:val="right"/>
        <w:rPr>
          <w:rFonts w:ascii="Times New Roman" w:hAnsi="Times New Roman" w:cs="Times New Roman"/>
        </w:rPr>
      </w:pPr>
    </w:p>
    <w:p w:rsidR="00DC4BD6" w:rsidRPr="00F25898" w:rsidRDefault="00DC4BD6" w:rsidP="00DC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4BD6" w:rsidRPr="00F25898" w:rsidRDefault="00DC4BD6" w:rsidP="00DC4BD6">
      <w:pPr>
        <w:spacing w:after="0"/>
        <w:jc w:val="center"/>
        <w:rPr>
          <w:rFonts w:ascii="Times New Roman" w:hAnsi="Times New Roman" w:cs="Times New Roman"/>
          <w:b/>
        </w:rPr>
      </w:pPr>
      <w:r w:rsidRPr="00F25898">
        <w:rPr>
          <w:rFonts w:ascii="Times New Roman" w:hAnsi="Times New Roman" w:cs="Times New Roman"/>
          <w:b/>
        </w:rPr>
        <w:t xml:space="preserve">ПЛАН МЕРОПРИЯТИЙ </w:t>
      </w:r>
    </w:p>
    <w:p w:rsidR="00DC4BD6" w:rsidRPr="00F25898" w:rsidRDefault="00DC4BD6" w:rsidP="00DC4BD6">
      <w:pPr>
        <w:spacing w:after="0"/>
        <w:jc w:val="center"/>
        <w:rPr>
          <w:rFonts w:ascii="Times New Roman" w:hAnsi="Times New Roman" w:cs="Times New Roman"/>
          <w:b/>
        </w:rPr>
      </w:pPr>
      <w:r w:rsidRPr="00F25898">
        <w:rPr>
          <w:rFonts w:ascii="Times New Roman" w:hAnsi="Times New Roman" w:cs="Times New Roman"/>
          <w:b/>
        </w:rPr>
        <w:t>ПО ПРОВЕДЕНИЮ В РЕСПУБЛИКЕ САХА (ЯКУТИЯ) ГОДА ПАТРИОТИЗМА НА ТЕРРИТОРИИ АЛДАНСКОГО РАЙОНА</w:t>
      </w:r>
    </w:p>
    <w:p w:rsidR="00DC4BD6" w:rsidRPr="00F25898" w:rsidRDefault="00DC4BD6" w:rsidP="00DC4BD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37"/>
        <w:gridCol w:w="38"/>
        <w:gridCol w:w="5571"/>
        <w:gridCol w:w="1698"/>
        <w:gridCol w:w="141"/>
        <w:gridCol w:w="1839"/>
        <w:gridCol w:w="2658"/>
        <w:gridCol w:w="2835"/>
      </w:tblGrid>
      <w:tr w:rsidR="00DC4BD6" w:rsidRPr="00F25898" w:rsidTr="00F41DEE">
        <w:tc>
          <w:tcPr>
            <w:tcW w:w="15417" w:type="dxa"/>
            <w:gridSpan w:val="8"/>
          </w:tcPr>
          <w:p w:rsidR="00DC4BD6" w:rsidRPr="00F25898" w:rsidRDefault="00DC4BD6" w:rsidP="00DC4BD6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25898">
              <w:rPr>
                <w:b/>
                <w:bCs/>
              </w:rPr>
              <w:t>Организационные мероприятия</w:t>
            </w:r>
          </w:p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48" w:type="dxa"/>
            <w:gridSpan w:val="4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1839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493" w:type="dxa"/>
            <w:gridSpan w:val="2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48" w:type="dxa"/>
            <w:gridSpan w:val="4"/>
          </w:tcPr>
          <w:p w:rsidR="00DC4BD6" w:rsidRPr="00F25898" w:rsidRDefault="00DC4BD6" w:rsidP="00F41DEE">
            <w:pPr>
              <w:pStyle w:val="Default"/>
              <w:jc w:val="center"/>
              <w:rPr>
                <w:sz w:val="22"/>
                <w:szCs w:val="22"/>
              </w:rPr>
            </w:pPr>
            <w:r w:rsidRPr="00F25898">
              <w:rPr>
                <w:sz w:val="22"/>
                <w:szCs w:val="22"/>
              </w:rPr>
              <w:t>Разработка и принятие планов реализации Года патриотизма в Республике Саха (Якутия) в МО «Алданский район.</w:t>
            </w:r>
          </w:p>
          <w:p w:rsidR="00DC4BD6" w:rsidRPr="00F25898" w:rsidRDefault="00DC4BD6" w:rsidP="00F41DEE">
            <w:pPr>
              <w:pStyle w:val="Default"/>
              <w:jc w:val="center"/>
              <w:rPr>
                <w:sz w:val="22"/>
                <w:szCs w:val="22"/>
              </w:rPr>
            </w:pPr>
            <w:r w:rsidRPr="00F25898">
              <w:rPr>
                <w:sz w:val="22"/>
                <w:szCs w:val="22"/>
              </w:rPr>
              <w:t xml:space="preserve">Утверждение состава организационного комитета по проведению Года патриотизма в Республике Саха (Якутия) в Алданском районе </w:t>
            </w:r>
          </w:p>
        </w:tc>
        <w:tc>
          <w:tcPr>
            <w:tcW w:w="1839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493" w:type="dxa"/>
            <w:gridSpan w:val="2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Администрации МО «Алданский район», поселения Алданского района, образовательные, культурные учреждения, организации, общественные организации 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48" w:type="dxa"/>
            <w:gridSpan w:val="4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Информационное сопровождение Года патриотизма на сайте администрации МО «Алданский район», сайтах поселений Алданского района, в газетах «Алданский рабочий» «Возрождение Алдана» порталах, на радиоканалах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Скай</w:t>
            </w:r>
            <w:proofErr w:type="spellEnd"/>
            <w:r w:rsidRPr="00F25898">
              <w:rPr>
                <w:rFonts w:ascii="Times New Roman" w:hAnsi="Times New Roman" w:cs="Times New Roman"/>
              </w:rPr>
              <w:t>» и «Радио-Гора»</w:t>
            </w:r>
          </w:p>
        </w:tc>
        <w:tc>
          <w:tcPr>
            <w:tcW w:w="1839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493" w:type="dxa"/>
            <w:gridSpan w:val="2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Администрации МО «Алданский район», поселения Алданского района, МКУ «Департамент образования»,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«Алданский центр культурного развития», МБУ «Алданский театр юного зрителя», МБУ «Алданский историко-краеведческий музей», МБУ «Алданский библиотечно-информационный центр».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48" w:type="dxa"/>
            <w:gridSpan w:val="4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Выпуск и распространение информационно-наглядной продукции (</w:t>
            </w:r>
            <w:proofErr w:type="spellStart"/>
            <w:r w:rsidRPr="00F25898">
              <w:rPr>
                <w:rFonts w:ascii="Times New Roman" w:hAnsi="Times New Roman" w:cs="Times New Roman"/>
              </w:rPr>
              <w:t>билборды</w:t>
            </w:r>
            <w:proofErr w:type="spellEnd"/>
            <w:r w:rsidRPr="00F25898">
              <w:rPr>
                <w:rFonts w:ascii="Times New Roman" w:hAnsi="Times New Roman" w:cs="Times New Roman"/>
              </w:rPr>
              <w:t>, растяжки, буклеты, календари, флажки и т.д.), посвященной Году патриотизма в Республике Саха (Якутия) на территории Алданского района</w:t>
            </w:r>
          </w:p>
        </w:tc>
        <w:tc>
          <w:tcPr>
            <w:tcW w:w="1839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493" w:type="dxa"/>
            <w:gridSpan w:val="2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Администрации МО «Алданский район», поселения Алданского района, организации, предприятия района</w:t>
            </w:r>
          </w:p>
        </w:tc>
      </w:tr>
      <w:tr w:rsidR="00DC4BD6" w:rsidRPr="00F25898" w:rsidTr="00F41DEE">
        <w:tc>
          <w:tcPr>
            <w:tcW w:w="15417" w:type="dxa"/>
            <w:gridSpan w:val="8"/>
          </w:tcPr>
          <w:p w:rsidR="00DC4BD6" w:rsidRPr="00F25898" w:rsidRDefault="00DC4BD6" w:rsidP="00DC4BD6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25898">
              <w:rPr>
                <w:b/>
              </w:rPr>
              <w:t>Основные мероприятия Года патриотизма в Республике Саха (Якутия) на территории Алданского района.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C4BD6" w:rsidRPr="00F25898" w:rsidTr="00F41DEE"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 xml:space="preserve">Направление «НАША МАЛАЯ РОДИНА» </w:t>
            </w:r>
          </w:p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памятников, обелисков (реставрация)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Проведение субботников по санитарной очистке и благоустройству площадей и скверов.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Администрации МО «Алданский район», поселения Алданского района, образовательные, культурные учреждения, организации,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добрых дел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5898">
              <w:rPr>
                <w:rFonts w:ascii="Times New Roman" w:hAnsi="Times New Roman" w:cs="Times New Roman"/>
              </w:rPr>
              <w:t>Администрации МО «Алданский район», поселения Алданского района, предприятия, образовательные, культурные учреждения, организации, общественные организации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гражданские активисты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добровольческих проектов: акции, адресная помощь безвозмездная помощь. </w:t>
            </w:r>
          </w:p>
        </w:tc>
      </w:tr>
      <w:tr w:rsidR="00DC4BD6" w:rsidRPr="00F25898" w:rsidTr="00F41DEE"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Направление «ЯКУТИЯ – ФОРПОСТ РОССИИ» 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Историко-этнографический проект «Пути Великих свершений» 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Отделение Российского географического общества в Республике Саха (Якутия), 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Постоянное представительство Республики Саха (Якутия) по Дальневосточному федеральному округу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Историко-этнографический проект по систематизации и обобщению истории и этнографии в глобальном процессе расширения России и освоения огромных пространств Северо-Востока, Дальнего Востока, Тихоокеанского побережья и Арктики.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Концерт, посвященный Дню Суверенитета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ДК «Металлург» МО «Поселок </w:t>
            </w:r>
            <w:proofErr w:type="gramStart"/>
            <w:r w:rsidRPr="00F25898">
              <w:rPr>
                <w:rFonts w:ascii="Times New Roman" w:hAnsi="Times New Roman" w:cs="Times New Roman"/>
              </w:rPr>
              <w:t>Нижний-Куранах</w:t>
            </w:r>
            <w:proofErr w:type="gramEnd"/>
            <w:r w:rsidRPr="00F25898">
              <w:rPr>
                <w:rFonts w:ascii="Times New Roman" w:hAnsi="Times New Roman" w:cs="Times New Roman"/>
              </w:rPr>
              <w:t>»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11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25898">
              <w:rPr>
                <w:b w:val="0"/>
                <w:color w:val="000000"/>
                <w:sz w:val="22"/>
                <w:szCs w:val="22"/>
              </w:rPr>
              <w:t>День России – праздничный концерт</w:t>
            </w:r>
          </w:p>
          <w:p w:rsidR="00DC4BD6" w:rsidRPr="00F25898" w:rsidRDefault="00DC4BD6" w:rsidP="00F41DEE">
            <w:pPr>
              <w:pStyle w:val="11"/>
              <w:keepNext/>
              <w:keepLines/>
              <w:jc w:val="both"/>
              <w:rPr>
                <w:sz w:val="22"/>
                <w:szCs w:val="22"/>
              </w:rPr>
            </w:pPr>
            <w:r w:rsidRPr="00F25898">
              <w:rPr>
                <w:b w:val="0"/>
                <w:color w:val="000000"/>
                <w:sz w:val="22"/>
                <w:szCs w:val="22"/>
              </w:rPr>
              <w:t>Участие в республиканском фестивале казачьих и ямщицких песен в г. Якутске</w:t>
            </w:r>
          </w:p>
          <w:p w:rsidR="00DC4BD6" w:rsidRPr="00F25898" w:rsidRDefault="00DC4BD6" w:rsidP="00F41D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F25898">
              <w:rPr>
                <w:rFonts w:ascii="Times New Roman" w:hAnsi="Times New Roman" w:cs="Times New Roman"/>
                <w:iCs/>
              </w:rPr>
              <w:t>12 июня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Алданского района, МКУК «Центр досуга» МО «Поселок Ленинский»,</w:t>
            </w:r>
            <w:r w:rsidRPr="00F2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общество, Алданский штаб ЮНАРМИИ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22 августа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Администрации МО «Алданский район», поселения Алданского района, образовательные, культурные учреждения, организации,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государственности Республики Саха (Якутия)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сентября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Администрации МО «Алданский район», поселения Алданского района, образовательные, культурные учреждения, организации,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«Сила Якутии – в единстве народов» 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апреля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Администрации МО «Алданский район», поселения Алданского района, образовательные, культурные учреждения, </w:t>
            </w:r>
            <w:r w:rsidRPr="00F25898">
              <w:rPr>
                <w:rFonts w:ascii="Times New Roman" w:hAnsi="Times New Roman" w:cs="Times New Roman"/>
              </w:rPr>
              <w:lastRenderedPageBreak/>
              <w:t>организации,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Всероссийская научно-практическая конференция с международным участием «Дмитриевские чтения «Наука побеждать», </w:t>
            </w:r>
            <w:proofErr w:type="gramStart"/>
            <w:r w:rsidRPr="00F25898">
              <w:rPr>
                <w:rFonts w:ascii="Times New Roman" w:hAnsi="Times New Roman" w:cs="Times New Roman"/>
                <w:shd w:val="clear" w:color="auto" w:fill="FFFFFF"/>
              </w:rPr>
              <w:t>посвященное</w:t>
            </w:r>
            <w:proofErr w:type="gramEnd"/>
            <w:r w:rsidRPr="00F25898">
              <w:rPr>
                <w:rFonts w:ascii="Times New Roman" w:hAnsi="Times New Roman" w:cs="Times New Roman"/>
                <w:shd w:val="clear" w:color="auto" w:fill="FFFFFF"/>
              </w:rPr>
              <w:t xml:space="preserve"> памяти олимпийского чемпиона Р.М. Дмитриева»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Министерство по физической культуре и спорту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День государственности Республики Саха (Якутия)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Администрации МО «Алданский район», поселения Алданского района, образовательные, культурные учреждения, организации,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D6" w:rsidRPr="00F25898" w:rsidTr="00F41DEE"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98">
              <w:rPr>
                <w:rFonts w:ascii="Times New Roman" w:hAnsi="Times New Roman" w:cs="Times New Roman"/>
                <w:b/>
              </w:rPr>
              <w:t>Направление «ПОМНИМ</w:t>
            </w:r>
            <w:proofErr w:type="gramStart"/>
            <w:r w:rsidRPr="00F2589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F25898">
              <w:rPr>
                <w:rFonts w:ascii="Times New Roman" w:hAnsi="Times New Roman" w:cs="Times New Roman"/>
                <w:b/>
              </w:rPr>
              <w:t xml:space="preserve">ОРДИМСЯ.БЛАГОДАРИМ» </w:t>
            </w:r>
          </w:p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Года Великой Победы «Ваш подвиг в сердцах поколений»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09.05.2019-09.05.2020г</w:t>
            </w:r>
            <w:proofErr w:type="gram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МКУ «Департамент образования», образовательные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Проведение месячника военн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о-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патриотического воспитания:</w:t>
            </w:r>
          </w:p>
          <w:p w:rsidR="00DC4BD6" w:rsidRPr="00F25898" w:rsidRDefault="00DC4BD6" w:rsidP="00DC4BD6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lang w:eastAsia="ru-RU"/>
              </w:rPr>
            </w:pPr>
            <w:r w:rsidRPr="00F25898">
              <w:rPr>
                <w:rFonts w:eastAsiaTheme="minorEastAsia"/>
                <w:lang w:eastAsia="ru-RU"/>
              </w:rPr>
              <w:t>Военно-патриотическая смена Алданского отделения ЮНАРМИИ</w:t>
            </w:r>
          </w:p>
          <w:p w:rsidR="00DC4BD6" w:rsidRPr="00F25898" w:rsidRDefault="00DC4BD6" w:rsidP="00DC4BD6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lang w:eastAsia="ru-RU"/>
              </w:rPr>
            </w:pPr>
            <w:r w:rsidRPr="00F25898">
              <w:rPr>
                <w:rFonts w:eastAsiaTheme="minorEastAsia"/>
                <w:lang w:eastAsia="ru-RU"/>
              </w:rPr>
              <w:t xml:space="preserve"> Агитационная работа в общеобразовательных учреждениях по созданию юнармейских отрядов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29 февраля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МКУ «Департамент образования», образовательные организации, 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Участия в памятных торжественных мероприятиях открытии памятника война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м-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якутянам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, погибшим на территории Тульской и Тверской областях в годы Великой Отечественной войны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Администрация МО «Алданский район», поселения Алданского района, Военный комиссариат РС (Я) по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району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День памяти о россиянах, исполняющих служебный долг за переделами Отечества- 31 годовщина вывода Ограниченного контингента Советских войск из Афганистана. Отчетный концерт самодеятельного казачьего ансамбля Казачья сотня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«Алданский район», Военный 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Организация торжественного митинга у памятника война</w:t>
            </w:r>
            <w:proofErr w:type="gramStart"/>
            <w:r w:rsidRPr="00F25898">
              <w:rPr>
                <w:rFonts w:ascii="Times New Roman" w:hAnsi="Times New Roman" w:cs="Times New Roman"/>
              </w:rPr>
              <w:t>м-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 интернационалистам</w:t>
            </w: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уголков боевой славы в школах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Месячник патриотического воспитания, посвященный 75-й годовщине Победы в Великой Отечественной войне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патриотической песни «Песни, опаленные войной.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2020г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 «Защитник Отечества», учебно-полевые сборы с приглашением ветеранов войны и тыла, участников боевых действий.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Февраль-июнь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республиканском кинофестивале «Живые голоса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Победы»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МКУ Департамент образования МО «Алданский район»</w:t>
            </w:r>
          </w:p>
        </w:tc>
        <w:tc>
          <w:tcPr>
            <w:tcW w:w="2835" w:type="dxa"/>
            <w:vMerge w:val="restart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Участие в XI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Республиканском конкурсе</w:t>
            </w:r>
            <w:r w:rsidRPr="00F25898">
              <w:rPr>
                <w:rFonts w:ascii="Times New Roman" w:eastAsiaTheme="minorEastAsia" w:hAnsi="Times New Roman" w:cs="Times New Roman"/>
                <w:spacing w:val="21"/>
                <w:lang w:eastAsia="ru-RU"/>
              </w:rPr>
              <w:t xml:space="preserve">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исследовательских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краеведческих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Pr="00F25898">
              <w:rPr>
                <w:rFonts w:ascii="Times New Roman" w:eastAsiaTheme="minorEastAsia" w:hAnsi="Times New Roman" w:cs="Times New Roman"/>
                <w:spacing w:val="56"/>
                <w:lang w:eastAsia="ru-RU"/>
              </w:rPr>
              <w:t xml:space="preserve"> 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учащихся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«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Дойдум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-Отечество»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МКУ Департамент образования МО «Алданский район»</w:t>
            </w:r>
          </w:p>
        </w:tc>
        <w:tc>
          <w:tcPr>
            <w:tcW w:w="2835" w:type="dxa"/>
            <w:vMerge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Районный отборочный смотр строя и песни, участие в республиканской военно-спортивной игре «Снежный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Барс»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Феврал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ь-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март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МКУ «Департамент образования», образовательные организации, ОО «Развитие и популяризация парашютного спорта в Алданском районе РС (Я)»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Военный комиссариат РС (Я) по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защитника отечества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воинской славы России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победы Красной армии над кайзеровскими войсками Германии (1918 г.)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23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Администрация МО «Алданский район», МКУ «Департамент образования», Военный комиссариат РС (Я) по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F25898">
              <w:rPr>
                <w:rFonts w:ascii="Times New Roman" w:hAnsi="Times New Roman" w:cs="Times New Roman"/>
                <w:color w:val="000000"/>
              </w:rPr>
              <w:t>40-км лыжного пробега, посвященного 75-летию Победы в Великой Отечественной войне 1941-45 гг. и памяти погибшим героям-лыжникам на озере Ильмень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Март-апрель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Военный комиссариат Р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 xml:space="preserve">Я) по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Юнармия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>, Алданский комитет охраны природы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Всероссийская патриотическая акция «Десант Победы РСО», посвященная 75-летию ВОВ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Зимний юнармейский сбор в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Верхне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Амгинском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природном ресурсном резервате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01-05 апреля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Алданский комитет государственного экологического надзора,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Патриотическая акция «Письмо потомкам»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Апрел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ь-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МБУ «Центр культуры и духовного развития» МО «Город Томмот»,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Всероссийская акция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Георгиеская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ленточка»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1-8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Администрация МО «Алданский район», поселения Алданского района, МКУ «Департамент образования», ГБОУ СПО </w:t>
            </w:r>
            <w:r w:rsidRPr="00F25898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 «Медицинский колледж», АУРС(Я) «Алданский политехнический техникум»,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2.28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Всероссийская акция «Свеча памяти»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8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Администрация МО «Алданский район», поселения Алданского района, МКУ «Департамент образования», ГБОУ СПО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 «Медицинский колледж», АУРС(Я) «Алданский политехнический техникум», Алданский штаб ЮНАРМИИ, общественные организации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Литературная гостиная, посвященная тематике ВОВ </w:t>
            </w:r>
            <w:r w:rsidRPr="00F25898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5898">
              <w:rPr>
                <w:b w:val="0"/>
                <w:color w:val="000000"/>
                <w:sz w:val="22"/>
                <w:szCs w:val="22"/>
              </w:rPr>
              <w:t>7 -10 мая</w:t>
            </w:r>
          </w:p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«Центр досуга» МО «Поселок Ленинский», ОУ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Районный День призывника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F25898">
              <w:rPr>
                <w:b w:val="0"/>
                <w:color w:val="000000"/>
                <w:sz w:val="22"/>
                <w:szCs w:val="22"/>
              </w:rPr>
              <w:t>12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«Алданский район», МКУ «Департамент образования», Военный 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Фестиваль Военной песни «Эх, дороги»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18 мая 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«Поселок Ленинский», МКУК «Центр досуга» МО «Поселок Ленинский»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Проведение военн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 xml:space="preserve"> спортивно спортивного мероприятия «Зарница»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23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«Развитие и популяризация парашютного спорта в Алданском районе РС (Я)»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День пограничника</w:t>
            </w:r>
          </w:p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5-ти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образования ВВПОД «ЮНАРМИЯ»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28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«Алданский район», МКУ «Департамент образования», Военный 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общество, Алданский штаб ЮНАРМИИ, ВООВ «Боевое Братство», ФГКУ «1ОФПС по РЯ (Я), ОМВД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Строительство Аллеи славы войнам десантникам и установка памятника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 Алдан»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«Развитие и популяризация парашютного спорта в Алданском районе РС (Я)»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5-ти дневные учебные сборы с юношами 10-х классов Общеобразовательных учреждений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1-5 июня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«Алданский район», МКУ «Департамент образования», Военный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2.36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Благоустройство воинских захоронений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18-21 июня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штаб ЮНАРМИИ, Военный комиссариат РС (Я) по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Алданскому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району,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Алданское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День памяти и скорби о погибших в ВОВ. Начало войны 1941 год.</w:t>
            </w:r>
          </w:p>
          <w:p w:rsidR="00DC4BD6" w:rsidRPr="00F25898" w:rsidRDefault="00DC4BD6" w:rsidP="00F41DE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F25898">
              <w:rPr>
                <w:sz w:val="22"/>
                <w:szCs w:val="22"/>
              </w:rPr>
              <w:t>Митинг-Акция «</w:t>
            </w:r>
            <w:proofErr w:type="spellStart"/>
            <w:r w:rsidRPr="00F25898">
              <w:rPr>
                <w:sz w:val="22"/>
                <w:szCs w:val="22"/>
              </w:rPr>
              <w:t>Свяча</w:t>
            </w:r>
            <w:proofErr w:type="spellEnd"/>
            <w:r w:rsidRPr="00F25898">
              <w:rPr>
                <w:sz w:val="22"/>
                <w:szCs w:val="22"/>
              </w:rPr>
              <w:t xml:space="preserve"> памяти»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Поселения Алданского района</w:t>
            </w:r>
          </w:p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ДК «Металлург» МО «Поселок </w:t>
            </w:r>
            <w:proofErr w:type="gramStart"/>
            <w:r w:rsidRPr="00F25898">
              <w:rPr>
                <w:rFonts w:ascii="Times New Roman" w:hAnsi="Times New Roman" w:cs="Times New Roman"/>
              </w:rPr>
              <w:t>Нижний-Куранах</w:t>
            </w:r>
            <w:proofErr w:type="gramEnd"/>
            <w:r w:rsidRPr="00F25898">
              <w:rPr>
                <w:rFonts w:ascii="Times New Roman" w:hAnsi="Times New Roman" w:cs="Times New Roman"/>
              </w:rPr>
              <w:t>»</w:t>
            </w:r>
          </w:p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Ленинский», МКУК «Центр досуга» МО «Поселок Ленинский», ОУ</w:t>
            </w:r>
          </w:p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«Дом культуры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»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Молодежный гражданско-патриотический форум "Наше будущее - в России!"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по делам молодежи и социальным коммуникациям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Проведение молодежного гражданско-патриотического форума "Наше будущее - в России!" с участием субъектов Российской Федерации на основании Указа Главы Республики Саха (Якутия) "О проекте "Мы - будущее России!"  от 20.11.2019 г. №825.</w:t>
            </w: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День ветеранов боевых действий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01 июля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Администрация МО «Алданский район»,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Районный Юнармейский летний палаточный сбор с проведение соревнований «Зарница»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06-12 июля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Администрация МО «Алданский район», МКУ «Департамент образования»,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Юнармейский, эколого-археологический рейд по рекам </w:t>
            </w:r>
            <w:r w:rsidRPr="00F25898">
              <w:rPr>
                <w:rFonts w:ascii="Times New Roman" w:hAnsi="Times New Roman" w:cs="Times New Roman"/>
                <w:color w:val="000000"/>
              </w:rPr>
              <w:lastRenderedPageBreak/>
              <w:t xml:space="preserve">Алдан,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Тимптон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Джелтуллах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притоках</w:t>
            </w:r>
            <w:proofErr w:type="gramEnd"/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lastRenderedPageBreak/>
              <w:t>20-26 июля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казачье </w:t>
            </w:r>
            <w:r w:rsidRPr="00F25898">
              <w:rPr>
                <w:rFonts w:ascii="Times New Roman" w:hAnsi="Times New Roman" w:cs="Times New Roman"/>
                <w:color w:val="000000"/>
              </w:rPr>
              <w:lastRenderedPageBreak/>
              <w:t>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2.42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Южноякутский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слет КАЗАЧИЙ СПОЛОХ в г. Алдане на базе ГБУ РС (Я) «Центр по подготовки по зимним видам спорта»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24-27 сентября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Администрация МО «Алданский район»,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Участие в патриотическом Республиканском слете учащихся и молодежи ЮНАРМИИ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Администрация МО «Алданский район»,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Проведение военн</w:t>
            </w:r>
            <w:proofErr w:type="gramStart"/>
            <w:r w:rsidRPr="00F25898">
              <w:rPr>
                <w:rFonts w:ascii="Times New Roman" w:hAnsi="Times New Roman" w:cs="Times New Roman"/>
              </w:rPr>
              <w:t>о-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 спортивно спортивного мероприятия «Зарница»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ОО «Развитие и популяризация парашютного спорта в Алданском районе РС (Я)»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Республиканский смотр-конкурс военно-патриотических клубов и юнармейских отрядов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Министерство образования и науки Республики Саха (Якутия)</w:t>
            </w:r>
            <w:r w:rsidRPr="00F25898">
              <w:rPr>
                <w:rFonts w:ascii="Times New Roman" w:hAnsi="Times New Roman" w:cs="Times New Roman"/>
                <w:color w:val="000000"/>
              </w:rPr>
              <w:t>, Министерство по делам молодёжи и социальным коммуникациям Р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>Я),</w:t>
            </w:r>
          </w:p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Региональное отделение Всероссийского детско-юношеского военно-патриотического общественного движения "</w:t>
            </w:r>
            <w:proofErr w:type="spellStart"/>
            <w:r w:rsidRPr="00F2589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F258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Участие в Республиканской военно-спортивной игре «Защитник Отечества»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Проведение игры среди образовательных учреждений, участие в Республике</w:t>
            </w: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Проведение месячника военн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патриотического воспитания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1-31 декабря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«Департамент образования»,</w:t>
            </w:r>
          </w:p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Героев Отчества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День принятия клятвы юнармейцами, торжественные мероприятия, посвященные 5-летию Алданского районного отделения ЮНАРМИИ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09 декабря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«Департамент образования».</w:t>
            </w:r>
          </w:p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Администрация МО «Алданский район», Военный комиссариат РС (Я) по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Алданскому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Алданское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казачье общество, Алданский штаб ЮНАРМИИ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чтецов «Строка оборванная пулей», сочинений «Есть память, которой не будет забвенья и слава, которой не будет конца!»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hAnsi="Times New Roman"/>
                <w:lang w:eastAsia="ru-RU"/>
              </w:rPr>
              <w:t>Конкурс выставок, рисунков, праздничных газет:</w:t>
            </w:r>
          </w:p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hAnsi="Times New Roman"/>
                <w:lang w:eastAsia="ru-RU"/>
              </w:rPr>
              <w:t xml:space="preserve"> «Старая фотография», </w:t>
            </w:r>
          </w:p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hAnsi="Times New Roman"/>
                <w:lang w:eastAsia="ru-RU"/>
              </w:rPr>
              <w:lastRenderedPageBreak/>
              <w:t>«Я рисую Победу», «Моя малая Родина», «Победа деда – моя Победа».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2.51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hAnsi="Times New Roman"/>
                <w:lang w:eastAsia="ru-RU"/>
              </w:rPr>
              <w:t xml:space="preserve">Библиотечные и книжные презентации книг о войне, о героях тыла «Духом не сломленный народ». </w:t>
            </w:r>
          </w:p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hAnsi="Times New Roman"/>
                <w:lang w:eastAsia="ru-RU"/>
              </w:rPr>
              <w:t>Месячник военной книги «Героические страницы истории России.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F25898">
              <w:rPr>
                <w:rFonts w:ascii="Times New Roman" w:eastAsia="Times New Roman" w:hAnsi="Times New Roman"/>
                <w:color w:val="000000"/>
                <w:lang w:eastAsia="ru-RU"/>
              </w:rPr>
              <w:t>Уроки мужества – «Праздник Победы», «Никто не забыт, ничто не забыто!», «Пришла весна- весна Победы!»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«Департамент образования».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Патриотический десант "Гражданская энергия"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Администрация МО «Алданский район»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Конкурс видеоролика на тему: «Мы семья патриотов»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Общественная организация «Лига отцов Республики Саха (Якутия)»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Всероссийский проект "Диалоги с героями"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по делам молодежи и социальным коммуникациям Республики Саха (Якутия), АНО "Центр по работе с волонтерами Республики Саха (Якутия)"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Встречи будут организованы в Республике Саха (Якутия) и станут яркими событиями, которые ознаменуют в истории России начало нового, масштабного «диалога» между прошлым и будущим в жизни нашей республики и ее молодых граждан.</w:t>
            </w:r>
          </w:p>
        </w:tc>
      </w:tr>
      <w:tr w:rsidR="00DC4BD6" w:rsidRPr="00F25898" w:rsidTr="00F41DEE">
        <w:tc>
          <w:tcPr>
            <w:tcW w:w="675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5571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Участие в Дальневосточном форуме представителей ВВПОД "ЮНАРМИЯ",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>кутск</w:t>
            </w:r>
            <w:proofErr w:type="spellEnd"/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Региональное отделение Всероссийского детско-юношеского военно-патриотического общественного движения "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Юнармия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rPr>
          <w:trHeight w:val="549"/>
        </w:trPr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</w:pPr>
          </w:p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  <w:t>Направление «ПРОСТРАНСТВО – ДУХОВНОСТЬ. КУЛЬТУРА» (руководитель А.С. Борисов)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Исполнение Государственного гимна Российской Федерации и Республики Саха (Якутия)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Администрации МО «Алданский район», поселения Алданского района, </w:t>
            </w: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МКУ «Департамент образования»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  <w:iCs/>
              </w:rPr>
              <w:t xml:space="preserve">Участие в    </w:t>
            </w:r>
            <w:r w:rsidRPr="00F25898">
              <w:rPr>
                <w:rFonts w:ascii="Times New Roman" w:hAnsi="Times New Roman" w:cs="Times New Roman"/>
              </w:rPr>
              <w:t>социально-творческом Проекте МО «Алданский район» «Нам доверена память», в рамках 75-летия Великой Победы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25898">
              <w:rPr>
                <w:rFonts w:ascii="Times New Roman" w:hAnsi="Times New Roman" w:cs="Times New Roman"/>
              </w:rPr>
              <w:t xml:space="preserve">Мероприятие «Бессмертие» – познавательная программа </w:t>
            </w:r>
            <w:r w:rsidRPr="00F25898">
              <w:rPr>
                <w:rFonts w:ascii="Times New Roman" w:hAnsi="Times New Roman" w:cs="Times New Roman"/>
              </w:rPr>
              <w:lastRenderedPageBreak/>
              <w:t>о подвиге, для всех слоев населения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7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«Дом культуры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» МО </w:t>
            </w:r>
            <w:r w:rsidRPr="00F2589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Чагдинский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наслег»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2.60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25898">
              <w:rPr>
                <w:rFonts w:ascii="Times New Roman" w:hAnsi="Times New Roman" w:cs="Times New Roman"/>
              </w:rPr>
              <w:t>Литературный вечер «День полного освобождения Ленинграда от фашистки блокады в 1944 г.»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МКУК «Центр досуга» МО «Поселок Ленинский»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«Победа в сердце каждого живет»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библиотечно-информационный центр»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Городской праздник недели детской и юношеской книги, посвященной 75-летию победы в Великой Отечественной войне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Республиканский фестиваль-конкурс хоровых коллективов, в рамках регионального этапа Всероссийского хорового фестиваля, посвященного 75-летию Победы в Великой Отечественной войне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«Алданский центр культурного развития», МБУ «Алданский театр юного зрителя»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Республиканский фестиваль-конкурс хоровых коллективов, в рамках регионального этапа Всероссийского хорового фестиваля, посвященного 75-летию Победы в Великой Отечественной войне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Вечер-встреча «Одна судьба - одна Победа!», круглый стол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МУ «Алданский центр культурного развития»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Вечер-встреча «Одна судьба - одна Победа!», круглый стол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Городской конкурс чтецов «Чтобы жить </w:t>
            </w:r>
            <w:proofErr w:type="gramStart"/>
            <w:r w:rsidRPr="00F25898">
              <w:rPr>
                <w:rFonts w:ascii="Times New Roman" w:hAnsi="Times New Roman" w:cs="Times New Roman"/>
              </w:rPr>
              <w:t>–н</w:t>
            </w:r>
            <w:proofErr w:type="gramEnd"/>
            <w:r w:rsidRPr="00F25898">
              <w:rPr>
                <w:rFonts w:ascii="Times New Roman" w:hAnsi="Times New Roman" w:cs="Times New Roman"/>
              </w:rPr>
              <w:t>адо помнить!»</w:t>
            </w:r>
          </w:p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«Центр культуры и духовного развития» МО «Город Томмот»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Выставка детского прикладного творчества «Медаль за отвагу»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«Центр культуры и духовного развития» МО «Город Томмот»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Видео-лекция «Ансамбль песни и пляски Российской армии им.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hAnsi="Times New Roman" w:cs="Times New Roman"/>
              </w:rPr>
              <w:t>Александрова»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18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Касьяненеко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F2589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 отделения изобразительного искусства «Подвиг, посвященная Дню защитника Отечества»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21-24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Касьяненеко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Конкурс среди молодежи, взрослого населения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22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МКУК «Центр досуга» МО «Поселок Ленинский»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 «Пионеры-герои», ко Дню памяти юного героя-антифашиста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библиотечно-информационный центр»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Рассказ о юных героях, показ презентации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 xml:space="preserve">Мероприятие «Светлое солнце Руси» - охрана флоры и </w:t>
            </w:r>
            <w:r w:rsidRPr="00F25898">
              <w:rPr>
                <w:rFonts w:ascii="Times New Roman" w:hAnsi="Times New Roman" w:cs="Times New Roman"/>
              </w:rPr>
              <w:lastRenderedPageBreak/>
              <w:t>фауны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13 марта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МКУ «Дом культуры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» МО </w:t>
            </w:r>
            <w:r w:rsidRPr="00F2589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Чагдинский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наслег»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2.72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инфочас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«День памяти - Победы праздник!»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библиотечно-информационный центр»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Мультимедийный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инфочас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«День памяти - Победы праздник!»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Занятия Детской филармонии, посвященные Дню Великой победы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Март – декабрь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им. А.Т.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hAnsi="Times New Roman" w:cs="Times New Roman"/>
              </w:rPr>
              <w:t>Никитина»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АДШИ и выездные занятия в детских садах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Музейный урок 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«История Георгиевской ленты»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историко-краеведческий музей»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XXIV республиканский фестиваль школьных театральных коллективов «Синяя птица», посвященный Великой Победе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Март-апрель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«Алданский центр культурного развития», МБУ «Алданский театр юного зрителя»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Фестиваль хореографического искусства «Вальс Победы», посвященный 75-ой годовщине Победы в ВОВ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spacing w:after="18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МУ «Алданский центр культурного развития»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«То юность моя в огне» к 75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летию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Великой Победы в ВОВ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spacing w:after="18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МКУК «Культурно-досуговый центр»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Беллетский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сельский дом культуры» МО «БЭНН»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занятие «Следы войны потрогайте руками»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историко-краеведческий музей»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Экскурсия для инвалидов, детей города Алдана с использованием военных предметов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ac"/>
              <w:rPr>
                <w:rFonts w:ascii="Times New Roman" w:hAnsi="Times New Roman"/>
              </w:rPr>
            </w:pPr>
            <w:r w:rsidRPr="00F25898">
              <w:rPr>
                <w:rFonts w:ascii="Times New Roman" w:hAnsi="Times New Roman"/>
              </w:rPr>
              <w:t>Школьный конкурс чтецов на отделении театрального отделения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И.Н.Касьяненеко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ac"/>
              <w:rPr>
                <w:rFonts w:ascii="Times New Roman" w:hAnsi="Times New Roman"/>
              </w:rPr>
            </w:pPr>
            <w:r w:rsidRPr="00F25898">
              <w:rPr>
                <w:rFonts w:ascii="Times New Roman" w:hAnsi="Times New Roman"/>
              </w:rPr>
              <w:t xml:space="preserve">Спектакль на тему ВОВ «выпускники </w:t>
            </w:r>
            <w:proofErr w:type="spellStart"/>
            <w:r w:rsidRPr="00F25898">
              <w:rPr>
                <w:rFonts w:ascii="Times New Roman" w:hAnsi="Times New Roman"/>
              </w:rPr>
              <w:t>Томмотской</w:t>
            </w:r>
            <w:proofErr w:type="spellEnd"/>
            <w:r w:rsidRPr="00F25898">
              <w:rPr>
                <w:rFonts w:ascii="Times New Roman" w:hAnsi="Times New Roman"/>
              </w:rPr>
              <w:t xml:space="preserve"> школы №6/1941/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И.Н.Касьяненеко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Игра-путешествие «Дорогой славы»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F25898">
              <w:rPr>
                <w:rFonts w:ascii="Times New Roman" w:hAnsi="Times New Roman" w:cs="Times New Roman"/>
              </w:rPr>
              <w:t>-м</w:t>
            </w:r>
            <w:proofErr w:type="gramEnd"/>
            <w:r w:rsidRPr="00F2589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библиотечно-информационный центр»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Встреча Советских и американских войск на Эльбе в 1945 г. Выставка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МКУК «Центр досуга» МО «Поселок Ленинский»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258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2.83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258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 мая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Включение в показы театрального отделения военного репертуара.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Ма</w:t>
            </w:r>
            <w:proofErr w:type="gramStart"/>
            <w:r w:rsidRPr="00F25898">
              <w:rPr>
                <w:rFonts w:ascii="Times New Roman" w:hAnsi="Times New Roman" w:cs="Times New Roman"/>
                <w:bCs/>
                <w:iCs/>
              </w:rPr>
              <w:t>й-</w:t>
            </w:r>
            <w:proofErr w:type="gramEnd"/>
            <w:r w:rsidRPr="00F25898">
              <w:rPr>
                <w:rFonts w:ascii="Times New Roman" w:hAnsi="Times New Roman" w:cs="Times New Roman"/>
                <w:bCs/>
                <w:iCs/>
              </w:rPr>
              <w:t xml:space="preserve"> декабрь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им.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А.Т.Никитина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  <w:bCs/>
                <w:iCs/>
              </w:rPr>
              <w:t>АДШИ, выездные программы по детским садам, СОШ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2.85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киноальбома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с документальными фильмами о второй Мировой войне: «Битва за Ленинград», «Курская дуга», «Освобождение Крыма», «Битва за Берлин».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историко-краеведческий музей»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2"/>
                <w:szCs w:val="22"/>
              </w:rPr>
            </w:pPr>
            <w:r w:rsidRPr="00F25898">
              <w:rPr>
                <w:rFonts w:eastAsiaTheme="minorHAnsi"/>
                <w:sz w:val="22"/>
                <w:szCs w:val="22"/>
              </w:rPr>
              <w:t>Музейное занятие «Военная техника Российской армии» или «Оружие Великой Победы».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«Алданский историко-краеведческий музей»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2"/>
                <w:szCs w:val="22"/>
              </w:rPr>
            </w:pPr>
            <w:r w:rsidRPr="00F25898">
              <w:rPr>
                <w:rFonts w:eastAsiaTheme="minorEastAsia"/>
                <w:sz w:val="22"/>
                <w:szCs w:val="22"/>
              </w:rPr>
              <w:t xml:space="preserve">Мероприятия «Рожденные полярным сиянием» - программа </w:t>
            </w:r>
            <w:proofErr w:type="gramStart"/>
            <w:r w:rsidRPr="00F25898">
              <w:rPr>
                <w:rFonts w:eastAsiaTheme="minorEastAsia"/>
                <w:sz w:val="22"/>
                <w:szCs w:val="22"/>
              </w:rPr>
              <w:t>о</w:t>
            </w:r>
            <w:proofErr w:type="gramEnd"/>
            <w:r w:rsidRPr="00F25898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F25898">
              <w:rPr>
                <w:rFonts w:eastAsiaTheme="minorEastAsia"/>
                <w:sz w:val="22"/>
                <w:szCs w:val="22"/>
              </w:rPr>
              <w:t>малочисленных</w:t>
            </w:r>
            <w:proofErr w:type="gramEnd"/>
            <w:r w:rsidRPr="00F25898">
              <w:rPr>
                <w:rFonts w:eastAsiaTheme="minorEastAsia"/>
                <w:sz w:val="22"/>
                <w:szCs w:val="22"/>
              </w:rPr>
              <w:t xml:space="preserve"> народов крайнего севера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МКУК «Культурно-досуговый центр»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Беллетский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сельский дом культуры» МО «БЭНН»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EastAsia"/>
                <w:sz w:val="22"/>
                <w:szCs w:val="22"/>
              </w:rPr>
            </w:pPr>
            <w:r w:rsidRPr="00F25898">
              <w:rPr>
                <w:sz w:val="22"/>
                <w:szCs w:val="22"/>
              </w:rPr>
              <w:t>Мероприятие «Огненные пилоты»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«Дом культуры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F25898">
              <w:rPr>
                <w:rFonts w:ascii="Times New Roman" w:hAnsi="Times New Roman" w:cs="Times New Roman"/>
              </w:rPr>
              <w:t>» МО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Чагдинский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наслег»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Участие в республиканском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hAnsi="Times New Roman" w:cs="Times New Roman"/>
              </w:rPr>
              <w:t>культурно-образовательном фестивале "ТАБЫС"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Администрация МО «Алданский район»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Участие в VI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Молодежном</w:t>
            </w:r>
            <w:proofErr w:type="gramEnd"/>
            <w:r w:rsidRPr="00F25898">
              <w:rPr>
                <w:rFonts w:ascii="Times New Roman" w:eastAsiaTheme="minorEastAsia" w:hAnsi="Times New Roman" w:cs="Times New Roman"/>
                <w:spacing w:val="21"/>
                <w:lang w:eastAsia="ru-RU"/>
              </w:rPr>
              <w:t xml:space="preserve"> 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СУГЛАН Республики Саха (Якутия)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Администрация МО «Алданский район»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Выставка «Под актом о капитуляции Японии поставлены подписи представителей Советского Союза, США, Великобритании, Франции и других союзных государств в 1945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hAnsi="Times New Roman" w:cs="Times New Roman"/>
              </w:rPr>
              <w:t>Окончание Второй мировой войны</w:t>
            </w:r>
            <w:proofErr w:type="gramStart"/>
            <w:r w:rsidRPr="00F2589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02 сентября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Администрация МО «Поселок Ленинский» МКУК «Центр досуга» МО «Поселок Ленинский»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Гостиная «День неизвестного солдата»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02 декабря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Администрация МО «Поселок Ленинский» МКУК «Центр досуга» МО «Поселок Ленинский»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Книжная выставка «Писатели, поэты военных лет»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04 декабря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«Дом культуры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F25898">
              <w:rPr>
                <w:rFonts w:ascii="Times New Roman" w:hAnsi="Times New Roman" w:cs="Times New Roman"/>
              </w:rPr>
              <w:t>» МО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Чагдинский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наслег»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твороческих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работ, обучающихся отделения </w:t>
            </w:r>
            <w:proofErr w:type="gramStart"/>
            <w:r w:rsidRPr="00F25898">
              <w:rPr>
                <w:rFonts w:ascii="Times New Roman" w:hAnsi="Times New Roman" w:cs="Times New Roman"/>
              </w:rPr>
              <w:t>ИЗО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 по проекту «Музыка для всех. Рисуем все. «Я расскажу Вам о войне», в рамках Года патриотизма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детская школа искусств им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И.Н.Касьяненеко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Волонтерская работа по проведению акций «Ветеранам – внимание и заботу», «Бессмертный полк»,  «Георгиевская ленточка», «Свеча памяти», «Письмо Победителю», «Спасибо деду за победу!», «Летопись Победы».</w:t>
            </w:r>
          </w:p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МКУ «Департамент образования»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Международный проект «Слово Победителя»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ЯРО ВОД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Съемки видеофильмов о </w:t>
            </w:r>
            <w:r w:rsidRPr="00F25898">
              <w:rPr>
                <w:rFonts w:ascii="Times New Roman" w:hAnsi="Times New Roman" w:cs="Times New Roman"/>
                <w:color w:val="000000"/>
              </w:rPr>
              <w:lastRenderedPageBreak/>
              <w:t>последних оставшихся в живых ветеранах-участниках ВОВ.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2.97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Мультимедийная галерея воспоминаний ветеранов о Великой Отечественной войне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ЯРО ВОД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Создание электронного фонда фотографий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якутян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-участников ВОВ, размещение на создаваемом (в платформе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Tilda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>) сайте, социальных сетях (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Инс</w:t>
            </w:r>
            <w:r>
              <w:rPr>
                <w:rFonts w:ascii="Times New Roman" w:hAnsi="Times New Roman" w:cs="Times New Roman"/>
                <w:color w:val="000000"/>
              </w:rPr>
              <w:t>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с историей фотографии. 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Проекте «Якутия помнит»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 "Издательский дом "Ил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Тумэн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"</w:t>
            </w:r>
          </w:p>
          <w:p w:rsidR="00DC4BD6" w:rsidRPr="00F25898" w:rsidRDefault="00DC4BD6" w:rsidP="00F41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Христофорова М.Н., депутат Государственного Собрания (Ил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Тумэн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Специальный проект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ЯкутияПомнит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берет старт в год 75-летия Победы в Великой Отечественной войне и Год патриотизма в Республике Саха (Якутия) в целях сохранения исторической памяти о воинах-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якутянах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>, тружениках тыла и детях войны в воспоминаниях и рассказах их потомков и земляков. Здесь в формате общей электронной э</w:t>
            </w:r>
            <w:r>
              <w:rPr>
                <w:rFonts w:ascii="Times New Roman" w:hAnsi="Times New Roman" w:cs="Times New Roman"/>
                <w:color w:val="000000"/>
              </w:rPr>
              <w:t xml:space="preserve">нциклопедии собрана информация </w:t>
            </w:r>
            <w:r w:rsidRPr="00F25898">
              <w:rPr>
                <w:rFonts w:ascii="Times New Roman" w:hAnsi="Times New Roman" w:cs="Times New Roman"/>
                <w:color w:val="000000"/>
              </w:rPr>
              <w:t xml:space="preserve">о солдатах, призванных в годы войны, тружениках тыла и о наших земляках, имеющих статус «Дети войны». Таким образом, данные собираются по трем разделам. 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 xml:space="preserve">Спецпроект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ЯкутияПомнит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по мере заполнения данными даст </w:t>
            </w:r>
            <w:r w:rsidRPr="00F25898">
              <w:rPr>
                <w:rFonts w:ascii="Times New Roman" w:hAnsi="Times New Roman" w:cs="Times New Roman"/>
                <w:color w:val="000000"/>
              </w:rPr>
              <w:lastRenderedPageBreak/>
              <w:t>наиболее полную картину о воинах-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якутянах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>, участвовавших в военных действиях, тружениках тыла, ковавших победу в тылу и детях войны, познавших тяготы военных лет, став уникальной и масштабной электронной базой данных о старшем поколении, впервые собранной в Республике Саха (Якутия) на площадке сетевого издания «sakhaparliament.ru». </w:t>
            </w:r>
            <w:proofErr w:type="gramEnd"/>
          </w:p>
        </w:tc>
      </w:tr>
      <w:tr w:rsidR="00DC4BD6" w:rsidRPr="00F25898" w:rsidTr="00F41DEE"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  <w:lastRenderedPageBreak/>
              <w:t xml:space="preserve">НАПРАВЛЕНИЕ «ДНИ ЕДИНЫХ ДЕЙСТВИЙ» (руководитель М.Д.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  <w:t>Гасанбалаев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  <w:t>)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Проведение исторического теста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Февраля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МБУ «Центр культуры и духовного развития» МО «Город Томмот»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 ВОД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исторического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 всех муниципальных районах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городских округах республики на знание истории Великой Отечественной войны.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Акция «Семейное древо»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марта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МБУ «Центр культуры и духовного развития» МО «Город Томмот»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акции во всех муниципальных районах</w:t>
            </w:r>
            <w:r w:rsidRPr="00F25898"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городских округах республики по составлению родословной семьи.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2.102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 w:right="2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Интеллектуальная игра «Мин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дойдум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» (Моя Родина)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апреля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«Алданский район», СО НКО,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проводится на знание истории района.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" w:right="2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Акция «Чистая память», облагораживание территорий, субботники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мая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«Алданский район», образовательные учреждения, предприятия,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НКО, Волонтеры Победы, население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lastRenderedPageBreak/>
              <w:t>2.104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Конкурс эссе по произведениям А.Е. Кулаковского «Письмо якутской интеллигенции» и «Сон шамана», посвященный 120-летию творчества А.Е. Кулаковского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27 июня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«Алданский район», СО НКО,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Флешмоб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«История Родины»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июля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«Алданский район», СО НКО,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проводится, заключается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видеосъёмке историй выдающихся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людей, являющихся гордостью муниципального образования (района) для показа в СМИ.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Народные игры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августа</w:t>
            </w:r>
          </w:p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Администрация МО «Алданский район», 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Проведение в муниципальных районах и городских округах национальных игр народов республики.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2.107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Десант «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Дойдум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тыына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27 сентября </w:t>
            </w:r>
          </w:p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Администрация МО «Алданский </w:t>
            </w:r>
            <w:r>
              <w:rPr>
                <w:rFonts w:ascii="Times New Roman" w:hAnsi="Times New Roman" w:cs="Times New Roman"/>
              </w:rPr>
              <w:t xml:space="preserve">район», </w:t>
            </w:r>
            <w:r w:rsidRPr="00F25898">
              <w:rPr>
                <w:rFonts w:ascii="Times New Roman" w:hAnsi="Times New Roman" w:cs="Times New Roman"/>
              </w:rPr>
              <w:t>Волонтеры Победы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зация десантов в муниципальные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районы людей родом из определенного улуса, являющихся примером и гордостью для населения, по соответствующей программе.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Флешмоб</w:t>
            </w:r>
            <w:proofErr w:type="spellEnd"/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 «Пою тебе, моя Родина»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27 октября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«Алданский район»,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«Департамент образования»,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НКО, Волонтеры Победы 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гимнов муниципальных районов республики.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Показ исторических фильмов «24 часа истории»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27 ноября 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«Алданский район»,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«Департамент образования», </w:t>
            </w: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НКО, Волонтеры Победы 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BD6" w:rsidRPr="00F25898" w:rsidTr="00F41DEE">
        <w:tc>
          <w:tcPr>
            <w:tcW w:w="15417" w:type="dxa"/>
            <w:gridSpan w:val="8"/>
            <w:shd w:val="clear" w:color="auto" w:fill="BFBFBF" w:themeFill="background1" w:themeFillShade="BF"/>
          </w:tcPr>
          <w:p w:rsidR="00DC4BD6" w:rsidRPr="00F25898" w:rsidRDefault="00DC4BD6" w:rsidP="00F41DEE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Направление «МЕДИА РЕСПУБЛИКА» </w:t>
            </w:r>
          </w:p>
          <w:p w:rsidR="00DC4BD6" w:rsidRPr="00F25898" w:rsidRDefault="00DC4BD6" w:rsidP="00F41DEE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C4BD6" w:rsidRPr="00F25898" w:rsidTr="00F41DEE">
        <w:trPr>
          <w:trHeight w:val="750"/>
        </w:trPr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Портал «75 уроков Победы»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Январь-май</w:t>
            </w:r>
          </w:p>
        </w:tc>
        <w:tc>
          <w:tcPr>
            <w:tcW w:w="4638" w:type="dxa"/>
            <w:gridSpan w:val="3"/>
          </w:tcPr>
          <w:p w:rsidR="00DC4BD6" w:rsidRDefault="00DC4BD6" w:rsidP="00F41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Министерство культуры и духовного развития Республики Саха (Якутия), </w:t>
            </w:r>
          </w:p>
          <w:p w:rsidR="00DC4BD6" w:rsidRPr="00F25898" w:rsidRDefault="00DC4BD6" w:rsidP="00F41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ГКУ «Национальная библиотека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Проект «Сила книги»: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ЛюдиЛегенды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– республиканская акция 75-летию Великой Победы посвящается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культуры и духовного разв</w:t>
            </w:r>
            <w:r>
              <w:rPr>
                <w:rFonts w:ascii="Times New Roman" w:hAnsi="Times New Roman" w:cs="Times New Roman"/>
              </w:rPr>
              <w:t xml:space="preserve">ития Республики Саха (Якутия), </w:t>
            </w:r>
            <w:r w:rsidRPr="00F25898">
              <w:rPr>
                <w:rFonts w:ascii="Times New Roman" w:hAnsi="Times New Roman" w:cs="Times New Roman"/>
              </w:rPr>
              <w:t>ГКУ «Национальная библиотека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рубрики на сайте Национального архива “Якутия в годы Великой Отечественной войны 1941-1945 гг.”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октября 2019 года по март 2020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Министерство культуры и духовного развития Республики Саха (Якутия)</w:t>
            </w:r>
            <w:r w:rsidRPr="00F25898">
              <w:rPr>
                <w:rFonts w:ascii="Times New Roman" w:hAnsi="Times New Roman" w:cs="Times New Roman"/>
              </w:rPr>
              <w:t xml:space="preserve">, </w:t>
            </w:r>
            <w:r w:rsidRPr="00F25898">
              <w:rPr>
                <w:rFonts w:ascii="Times New Roman" w:hAnsi="Times New Roman" w:cs="Times New Roman"/>
                <w:color w:val="000000"/>
              </w:rPr>
              <w:t>ГКУ Р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>Я) «Национальный архив»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по ручной индексации архивных документов (имен воинов-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якутян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из Ф.Р-209 “Военный комиссариат ЯАССР”, призванных военкоматами в годы Великой Отечественной войны 1941-1945 гг. в ПК АИС «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Элар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-Архив» с размещением на сайте архива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октября 2019 г. по апрель 2020 г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Министерство культуры и духовного развития Республики Саха (Якутия),</w:t>
            </w:r>
            <w:r w:rsidRPr="00F25898">
              <w:rPr>
                <w:rFonts w:ascii="Times New Roman" w:hAnsi="Times New Roman" w:cs="Times New Roman"/>
              </w:rPr>
              <w:t xml:space="preserve"> </w:t>
            </w:r>
            <w:r w:rsidRPr="00F25898">
              <w:rPr>
                <w:rFonts w:ascii="Times New Roman" w:hAnsi="Times New Roman" w:cs="Times New Roman"/>
                <w:color w:val="000000"/>
              </w:rPr>
              <w:t>ГКУ Р</w:t>
            </w:r>
            <w:proofErr w:type="gramStart"/>
            <w:r w:rsidRPr="00F2589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  <w:color w:val="000000"/>
              </w:rPr>
              <w:t>Я) «Национальный архив»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Издание книги «Герои якутского спорта»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Министерство по физической культуре и спорту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 xml:space="preserve">Просветительский проект </w:t>
            </w: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«Календарь</w:t>
            </w:r>
            <w:r w:rsidRPr="00F25898">
              <w:rPr>
                <w:rFonts w:ascii="Times New Roman" w:eastAsiaTheme="minorEastAsia" w:hAnsi="Times New Roman" w:cs="Times New Roman"/>
                <w:spacing w:val="29"/>
                <w:lang w:eastAsia="ru-RU"/>
              </w:rPr>
              <w:t xml:space="preserve"> </w:t>
            </w: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Арктики»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Министерство по развитию Арктики и делам народов Севера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 xml:space="preserve">Переиздание книги памяти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Саргыланы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898">
              <w:rPr>
                <w:rFonts w:ascii="Times New Roman" w:hAnsi="Times New Roman" w:cs="Times New Roman"/>
                <w:color w:val="000000"/>
              </w:rPr>
              <w:t>Гаврильевны</w:t>
            </w:r>
            <w:proofErr w:type="spellEnd"/>
            <w:r w:rsidRPr="00F25898">
              <w:rPr>
                <w:rFonts w:ascii="Times New Roman" w:hAnsi="Times New Roman" w:cs="Times New Roman"/>
                <w:color w:val="000000"/>
              </w:rPr>
              <w:t xml:space="preserve"> Птицыной «Скорбное эхо войны»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Общественная организация «Комитет родителей солдат и матросов Республики Саха (Якутия)»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hAnsi="Times New Roman" w:cs="Times New Roman"/>
                <w:lang w:val="sah-RU"/>
              </w:rPr>
              <w:t>Выявление документов в ЦАМО о якутянах-участниках Смоленского сражения в 1941 г.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культуры и духовного развития Республики Саха (Якутия), ГКУ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 «Национальный архив»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F25898">
              <w:rPr>
                <w:rFonts w:ascii="Times New Roman" w:hAnsi="Times New Roman" w:cs="Times New Roman"/>
                <w:lang w:val="sah-RU"/>
              </w:rPr>
              <w:t>Публикация цикла статей СМИ. Издание историко-документального журнала “Якутский архив”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культуры и духовного развития Республики Саха (Якутия), ГКУ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 «Национальный архив»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Проект «Неизвестные рукописи тех далеких лет...»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культуры и духовного развития Республики Саха (Якутия), ГБУ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Я) «Якутский государственный литературный музей им. П.А.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Ойунского</w:t>
            </w:r>
            <w:proofErr w:type="spellEnd"/>
            <w:r w:rsidRPr="00F25898">
              <w:rPr>
                <w:rFonts w:ascii="Times New Roman" w:hAnsi="Times New Roman" w:cs="Times New Roman"/>
              </w:rPr>
              <w:t>,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Сахапечать</w:t>
            </w:r>
            <w:proofErr w:type="spellEnd"/>
            <w:r w:rsidRPr="00F25898">
              <w:rPr>
                <w:rFonts w:ascii="Times New Roman" w:hAnsi="Times New Roman" w:cs="Times New Roman"/>
              </w:rPr>
              <w:t>», ГКУ РС(Я) «Национальный архив», НВК «Саха», ГКУ «Национальная библиотека РС(Я)»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25898">
              <w:rPr>
                <w:rFonts w:ascii="Times New Roman" w:hAnsi="Times New Roman" w:cs="Times New Roman"/>
                <w:color w:val="000000"/>
              </w:rPr>
              <w:t>Презентация новых архивных документов, которые не были представлены в открытом доступе.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 xml:space="preserve">Экспозиция «Патриоты Севера. Передовые труженики, заслуженные работники, защитники Отечества </w:t>
            </w:r>
            <w:proofErr w:type="spellStart"/>
            <w:r w:rsidRPr="00F25898">
              <w:rPr>
                <w:rFonts w:ascii="Times New Roman" w:hAnsi="Times New Roman" w:cs="Times New Roman"/>
              </w:rPr>
              <w:t>Оленекского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района. ХХ</w:t>
            </w:r>
            <w:proofErr w:type="gramStart"/>
            <w:r w:rsidRPr="00F25898">
              <w:rPr>
                <w:rFonts w:ascii="Times New Roman" w:hAnsi="Times New Roman" w:cs="Times New Roman"/>
              </w:rPr>
              <w:t>I</w:t>
            </w:r>
            <w:proofErr w:type="gram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Министерство культуры и духовного развития Республики Саха (Якутия), ГБУ Р</w:t>
            </w:r>
            <w:proofErr w:type="gramStart"/>
            <w:r w:rsidRPr="00F25898">
              <w:rPr>
                <w:rFonts w:ascii="Times New Roman" w:hAnsi="Times New Roman" w:cs="Times New Roman"/>
              </w:rPr>
              <w:t>С(</w:t>
            </w:r>
            <w:proofErr w:type="gramEnd"/>
            <w:r w:rsidRPr="00F25898">
              <w:rPr>
                <w:rFonts w:ascii="Times New Roman" w:hAnsi="Times New Roman" w:cs="Times New Roman"/>
              </w:rPr>
              <w:t>Я) «</w:t>
            </w:r>
          </w:p>
          <w:p w:rsidR="00DC4BD6" w:rsidRPr="00F25898" w:rsidRDefault="00DC4BD6" w:rsidP="00F41DE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898">
              <w:rPr>
                <w:rFonts w:ascii="Times New Roman" w:hAnsi="Times New Roman" w:cs="Times New Roman"/>
              </w:rPr>
              <w:t>Оленекский</w:t>
            </w:r>
            <w:proofErr w:type="spellEnd"/>
            <w:r w:rsidRPr="00F25898">
              <w:rPr>
                <w:rFonts w:ascii="Times New Roman" w:hAnsi="Times New Roman" w:cs="Times New Roman"/>
              </w:rPr>
              <w:t xml:space="preserve"> историко-этнографический музей </w:t>
            </w:r>
            <w:r w:rsidRPr="00F25898">
              <w:rPr>
                <w:rFonts w:ascii="Times New Roman" w:hAnsi="Times New Roman" w:cs="Times New Roman"/>
              </w:rPr>
              <w:lastRenderedPageBreak/>
              <w:t>народов Севера»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Единый информационный проект «Мы вместе»,</w:t>
            </w:r>
          </w:p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5898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25898">
              <w:rPr>
                <w:rFonts w:ascii="Times New Roman" w:hAnsi="Times New Roman" w:cs="Times New Roman"/>
              </w:rPr>
              <w:t xml:space="preserve"> достижениям, успехам и победам </w:t>
            </w:r>
            <w:proofErr w:type="spellStart"/>
            <w:r w:rsidRPr="00F25898">
              <w:rPr>
                <w:rFonts w:ascii="Times New Roman" w:hAnsi="Times New Roman" w:cs="Times New Roman"/>
              </w:rPr>
              <w:t>якутян</w:t>
            </w:r>
            <w:proofErr w:type="spellEnd"/>
          </w:p>
        </w:tc>
        <w:tc>
          <w:tcPr>
            <w:tcW w:w="1698" w:type="dxa"/>
          </w:tcPr>
          <w:p w:rsidR="00DC4BD6" w:rsidRPr="00F25898" w:rsidRDefault="00DC4BD6" w:rsidP="00F41DEE">
            <w:pPr>
              <w:widowControl w:val="0"/>
              <w:spacing w:after="180" w:line="288" w:lineRule="exact"/>
              <w:jc w:val="center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  <w:r w:rsidRPr="00F25898">
              <w:rPr>
                <w:rFonts w:ascii="Times New Roman" w:hAnsi="Times New Roman" w:cs="Times New Roman"/>
              </w:rPr>
              <w:t>Акционерное общество РИИХ «</w:t>
            </w:r>
            <w:proofErr w:type="spellStart"/>
            <w:r w:rsidRPr="00F25898">
              <w:rPr>
                <w:rFonts w:ascii="Times New Roman" w:hAnsi="Times New Roman" w:cs="Times New Roman"/>
              </w:rPr>
              <w:t>Сахамедиа</w:t>
            </w:r>
            <w:proofErr w:type="spellEnd"/>
            <w:r w:rsidRPr="00F258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Подкаст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-проект «Дети-войны»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Молодежный парламент при Государственном Собрании (Ил 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Тумэн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) Республики Саха (Якутия)</w:t>
            </w: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проект, который раскроет историю Якутии в годы Великой Отечественной войны. Это серия глубинных интервью с </w:t>
            </w:r>
            <w:proofErr w:type="gram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детьми-войны</w:t>
            </w:r>
            <w:proofErr w:type="gram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DC4BD6" w:rsidRPr="00F25898" w:rsidTr="00F41DEE">
        <w:tc>
          <w:tcPr>
            <w:tcW w:w="637" w:type="dxa"/>
          </w:tcPr>
          <w:p w:rsidR="00DC4BD6" w:rsidRPr="00F25898" w:rsidRDefault="00DC4BD6" w:rsidP="00F41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gridSpan w:val="2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Проект «</w:t>
            </w:r>
            <w:proofErr w:type="spell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Якутия</w:t>
            </w:r>
            <w:proofErr w:type="gram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икипедия</w:t>
            </w:r>
            <w:proofErr w:type="spell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8" w:type="dxa"/>
          </w:tcPr>
          <w:p w:rsidR="00DC4BD6" w:rsidRPr="00F25898" w:rsidRDefault="00DC4BD6" w:rsidP="00F41DE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898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638" w:type="dxa"/>
            <w:gridSpan w:val="3"/>
          </w:tcPr>
          <w:p w:rsidR="00DC4BD6" w:rsidRPr="00F25898" w:rsidRDefault="00DC4BD6" w:rsidP="00F41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инноваций, цифрового развития и инфокоммуникационных технологий Республики Саха (Якутия)</w:t>
            </w:r>
          </w:p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C4BD6" w:rsidRPr="00F25898" w:rsidRDefault="00DC4BD6" w:rsidP="00F41D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 xml:space="preserve">Проект направлен на формирование более полной информации о Республике Саха (Якутия) в </w:t>
            </w:r>
            <w:proofErr w:type="gramStart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интернет-энциклопедии</w:t>
            </w:r>
            <w:proofErr w:type="gramEnd"/>
            <w:r w:rsidRPr="00F25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C4BD6" w:rsidRPr="00F25898" w:rsidRDefault="00DC4BD6" w:rsidP="00DC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4BD6" w:rsidRPr="00382731" w:rsidRDefault="00DC4BD6" w:rsidP="007D1F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C4BD6" w:rsidRPr="00382731" w:rsidSect="00DC4BD6">
      <w:footerReference w:type="default" r:id="rId9"/>
      <w:pgSz w:w="16838" w:h="11906" w:orient="landscape"/>
      <w:pgMar w:top="1701" w:right="851" w:bottom="850" w:left="709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7C" w:rsidRDefault="005F3C7C" w:rsidP="00285B66">
      <w:pPr>
        <w:spacing w:after="0" w:line="240" w:lineRule="auto"/>
      </w:pPr>
      <w:r>
        <w:separator/>
      </w:r>
    </w:p>
  </w:endnote>
  <w:endnote w:type="continuationSeparator" w:id="0">
    <w:p w:rsidR="005F3C7C" w:rsidRDefault="005F3C7C" w:rsidP="002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9B" w:rsidRDefault="00EA539B">
    <w:pPr>
      <w:pStyle w:val="a4"/>
      <w:jc w:val="right"/>
    </w:pPr>
  </w:p>
  <w:p w:rsidR="00EA539B" w:rsidRDefault="00EA5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7C" w:rsidRDefault="005F3C7C" w:rsidP="00285B66">
      <w:pPr>
        <w:spacing w:after="0" w:line="240" w:lineRule="auto"/>
      </w:pPr>
      <w:r>
        <w:separator/>
      </w:r>
    </w:p>
  </w:footnote>
  <w:footnote w:type="continuationSeparator" w:id="0">
    <w:p w:rsidR="005F3C7C" w:rsidRDefault="005F3C7C" w:rsidP="0028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666"/>
    <w:multiLevelType w:val="hybridMultilevel"/>
    <w:tmpl w:val="A798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5F29"/>
    <w:multiLevelType w:val="hybridMultilevel"/>
    <w:tmpl w:val="795E85F0"/>
    <w:lvl w:ilvl="0" w:tplc="7BCA94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E55"/>
    <w:multiLevelType w:val="hybridMultilevel"/>
    <w:tmpl w:val="049C10E0"/>
    <w:lvl w:ilvl="0" w:tplc="B678A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2FCC"/>
    <w:multiLevelType w:val="multilevel"/>
    <w:tmpl w:val="9558D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50185D65"/>
    <w:multiLevelType w:val="multilevel"/>
    <w:tmpl w:val="8FB6D15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163B2"/>
    <w:multiLevelType w:val="hybridMultilevel"/>
    <w:tmpl w:val="795E85F0"/>
    <w:lvl w:ilvl="0" w:tplc="7BCA94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0490"/>
    <w:multiLevelType w:val="hybridMultilevel"/>
    <w:tmpl w:val="9394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016"/>
    <w:multiLevelType w:val="hybridMultilevel"/>
    <w:tmpl w:val="27C4D170"/>
    <w:lvl w:ilvl="0" w:tplc="537E72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71B"/>
    <w:rsid w:val="00021506"/>
    <w:rsid w:val="000254E1"/>
    <w:rsid w:val="00060DD8"/>
    <w:rsid w:val="000B67A3"/>
    <w:rsid w:val="00120362"/>
    <w:rsid w:val="001418BF"/>
    <w:rsid w:val="001500E3"/>
    <w:rsid w:val="00183A59"/>
    <w:rsid w:val="001B2F80"/>
    <w:rsid w:val="001D1DC6"/>
    <w:rsid w:val="001E59F0"/>
    <w:rsid w:val="002163E9"/>
    <w:rsid w:val="00285B66"/>
    <w:rsid w:val="002E73E8"/>
    <w:rsid w:val="00314415"/>
    <w:rsid w:val="00333362"/>
    <w:rsid w:val="00354653"/>
    <w:rsid w:val="00382731"/>
    <w:rsid w:val="003B4C6F"/>
    <w:rsid w:val="003C471B"/>
    <w:rsid w:val="00500CCE"/>
    <w:rsid w:val="00563A5F"/>
    <w:rsid w:val="005B33F4"/>
    <w:rsid w:val="005D6B9E"/>
    <w:rsid w:val="005F3C7C"/>
    <w:rsid w:val="00622A0E"/>
    <w:rsid w:val="006660E4"/>
    <w:rsid w:val="006E3988"/>
    <w:rsid w:val="006E6D2B"/>
    <w:rsid w:val="00763BC3"/>
    <w:rsid w:val="00764EC2"/>
    <w:rsid w:val="00776ABF"/>
    <w:rsid w:val="007973F5"/>
    <w:rsid w:val="007D1F1E"/>
    <w:rsid w:val="008314D6"/>
    <w:rsid w:val="00857CDA"/>
    <w:rsid w:val="008B0E53"/>
    <w:rsid w:val="008D2A59"/>
    <w:rsid w:val="008E4593"/>
    <w:rsid w:val="0093023A"/>
    <w:rsid w:val="00932D8F"/>
    <w:rsid w:val="009A7324"/>
    <w:rsid w:val="00A12BD3"/>
    <w:rsid w:val="00A53BFE"/>
    <w:rsid w:val="00AA04A8"/>
    <w:rsid w:val="00AA08B8"/>
    <w:rsid w:val="00AB0185"/>
    <w:rsid w:val="00AC2F21"/>
    <w:rsid w:val="00B024C8"/>
    <w:rsid w:val="00B27F2C"/>
    <w:rsid w:val="00CC0524"/>
    <w:rsid w:val="00D05BAC"/>
    <w:rsid w:val="00D10006"/>
    <w:rsid w:val="00D40674"/>
    <w:rsid w:val="00D41EBE"/>
    <w:rsid w:val="00DB4406"/>
    <w:rsid w:val="00DC19A3"/>
    <w:rsid w:val="00DC4BD6"/>
    <w:rsid w:val="00DC52ED"/>
    <w:rsid w:val="00DE51FF"/>
    <w:rsid w:val="00DF674F"/>
    <w:rsid w:val="00E34FBC"/>
    <w:rsid w:val="00E620E1"/>
    <w:rsid w:val="00E657A8"/>
    <w:rsid w:val="00E77185"/>
    <w:rsid w:val="00E81ABF"/>
    <w:rsid w:val="00EA539B"/>
    <w:rsid w:val="00F36507"/>
    <w:rsid w:val="00F51A73"/>
    <w:rsid w:val="00F654E5"/>
    <w:rsid w:val="00FB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7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3C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7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A0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2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A0E"/>
  </w:style>
  <w:style w:type="table" w:styleId="ab">
    <w:name w:val="Table Grid"/>
    <w:basedOn w:val="a1"/>
    <w:uiPriority w:val="59"/>
    <w:rsid w:val="00DC4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C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DC4B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№1_"/>
    <w:basedOn w:val="a0"/>
    <w:link w:val="11"/>
    <w:locked/>
    <w:rsid w:val="00DC4B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C4BD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locked/>
    <w:rsid w:val="00DC4BD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3</cp:revision>
  <cp:lastPrinted>2020-01-28T04:39:00Z</cp:lastPrinted>
  <dcterms:created xsi:type="dcterms:W3CDTF">2020-03-10T01:41:00Z</dcterms:created>
  <dcterms:modified xsi:type="dcterms:W3CDTF">2020-03-10T01:43:00Z</dcterms:modified>
</cp:coreProperties>
</file>