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913996" w:rsidRPr="00350554" w:rsidTr="00AB4BB9">
        <w:trPr>
          <w:trHeight w:val="1232"/>
          <w:jc w:val="center"/>
        </w:trPr>
        <w:tc>
          <w:tcPr>
            <w:tcW w:w="4047" w:type="dxa"/>
          </w:tcPr>
          <w:p w:rsidR="00913996" w:rsidRPr="00350554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913996" w:rsidRPr="00350554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913996" w:rsidRPr="00350554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913996" w:rsidRPr="00350554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996" w:rsidRPr="00350554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CA6D68" w:rsidRDefault="003A5294" w:rsidP="00193B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913996" w:rsidRPr="00350554" w:rsidRDefault="00913996" w:rsidP="00193B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1F399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1393п</w:t>
            </w:r>
            <w:r w:rsidRPr="0035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1F399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28.12.</w:t>
            </w:r>
            <w:r w:rsidR="008F6845" w:rsidRPr="008F68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</w:t>
            </w:r>
            <w:r w:rsidR="00CA6D6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="008F6845" w:rsidRPr="008F68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1600" w:type="dxa"/>
          </w:tcPr>
          <w:p w:rsidR="00913996" w:rsidRPr="00350554" w:rsidRDefault="00913996" w:rsidP="00AB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78510" cy="1140460"/>
                  <wp:effectExtent l="19050" t="0" r="2540" b="0"/>
                  <wp:docPr id="3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913996" w:rsidRPr="00D147F3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САХА ӨРӨСПУУБУЛУКЭТЭ</w:t>
            </w:r>
          </w:p>
          <w:p w:rsidR="00913996" w:rsidRPr="00D147F3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913996" w:rsidRPr="00D147F3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МУНИЦИПАЛЬНАЙ </w:t>
            </w:r>
          </w:p>
          <w:p w:rsidR="00913996" w:rsidRPr="00D147F3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ТЭРИЛЛИИ</w:t>
            </w:r>
          </w:p>
          <w:p w:rsidR="00913996" w:rsidRPr="00D147F3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ДЬАhАЛТАТА</w:t>
            </w:r>
          </w:p>
          <w:p w:rsidR="00913996" w:rsidRDefault="00913996" w:rsidP="00AB4BB9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996" w:rsidRPr="00350554" w:rsidRDefault="00913996" w:rsidP="00AB4BB9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913996" w:rsidRDefault="00913996" w:rsidP="00913996">
      <w:pPr>
        <w:spacing w:after="0" w:line="240" w:lineRule="atLeast"/>
        <w:rPr>
          <w:rFonts w:ascii="Times New Roman" w:hAnsi="Times New Roman" w:cs="Times New Roman"/>
          <w:b/>
        </w:rPr>
      </w:pPr>
    </w:p>
    <w:p w:rsidR="003A5294" w:rsidRPr="00CA6D68" w:rsidRDefault="003A5294" w:rsidP="003A5294">
      <w:pPr>
        <w:pStyle w:val="ConsPlusTitle"/>
        <w:rPr>
          <w:bCs w:val="0"/>
        </w:rPr>
      </w:pPr>
      <w:r w:rsidRPr="00CA6D68">
        <w:rPr>
          <w:bCs w:val="0"/>
        </w:rPr>
        <w:t>Об  утверждении муниципальной программы</w:t>
      </w:r>
    </w:p>
    <w:p w:rsidR="00CA6D68" w:rsidRDefault="00CA6D68" w:rsidP="006826FB">
      <w:pPr>
        <w:pStyle w:val="ConsPlusTitle"/>
      </w:pPr>
      <w:r>
        <w:t xml:space="preserve">«Развитие автомобильного транспорта </w:t>
      </w:r>
    </w:p>
    <w:p w:rsidR="00CA6D68" w:rsidRDefault="00CA6D68" w:rsidP="006826FB">
      <w:pPr>
        <w:pStyle w:val="ConsPlusTitle"/>
      </w:pPr>
      <w:r>
        <w:t xml:space="preserve">на территории МО «Алданский район» </w:t>
      </w:r>
    </w:p>
    <w:p w:rsidR="006826FB" w:rsidRPr="006826FB" w:rsidRDefault="00CA6D68" w:rsidP="006826FB">
      <w:pPr>
        <w:pStyle w:val="ConsPlusTitle"/>
        <w:rPr>
          <w:bCs w:val="0"/>
          <w:sz w:val="22"/>
          <w:szCs w:val="22"/>
        </w:rPr>
      </w:pPr>
      <w:r>
        <w:t>на период 2020-2024 годы»</w:t>
      </w:r>
    </w:p>
    <w:p w:rsidR="00CA6D68" w:rsidRDefault="00CA6D68" w:rsidP="006E10FB">
      <w:pPr>
        <w:pStyle w:val="ConsPlusTitle"/>
        <w:spacing w:line="276" w:lineRule="auto"/>
        <w:ind w:firstLine="360"/>
        <w:jc w:val="both"/>
        <w:rPr>
          <w:b w:val="0"/>
          <w:bCs w:val="0"/>
        </w:rPr>
      </w:pPr>
    </w:p>
    <w:p w:rsidR="003A5294" w:rsidRPr="007D1368" w:rsidRDefault="00E56909" w:rsidP="006E10FB">
      <w:pPr>
        <w:pStyle w:val="ConsPlusTitle"/>
        <w:spacing w:line="276" w:lineRule="auto"/>
        <w:ind w:firstLine="360"/>
        <w:jc w:val="both"/>
        <w:rPr>
          <w:b w:val="0"/>
          <w:bCs w:val="0"/>
        </w:rPr>
      </w:pPr>
      <w:r w:rsidRPr="007D1368">
        <w:rPr>
          <w:b w:val="0"/>
          <w:bCs w:val="0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 w:rsidRPr="00880DA0">
        <w:rPr>
          <w:sz w:val="28"/>
          <w:szCs w:val="28"/>
        </w:rPr>
        <w:t xml:space="preserve"> </w:t>
      </w:r>
      <w:r w:rsidRPr="00880DA0">
        <w:rPr>
          <w:b w:val="0"/>
        </w:rPr>
        <w:t>Федеральны</w:t>
      </w:r>
      <w:r>
        <w:rPr>
          <w:b w:val="0"/>
        </w:rPr>
        <w:t>м</w:t>
      </w:r>
      <w:r w:rsidRPr="00880DA0">
        <w:rPr>
          <w:b w:val="0"/>
        </w:rPr>
        <w:t xml:space="preserve"> закон</w:t>
      </w:r>
      <w:r>
        <w:rPr>
          <w:b w:val="0"/>
        </w:rPr>
        <w:t>ом</w:t>
      </w:r>
      <w:r w:rsidRPr="00880DA0">
        <w:rPr>
          <w:b w:val="0"/>
        </w:rPr>
        <w:t xml:space="preserve">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b w:val="0"/>
        </w:rPr>
        <w:t xml:space="preserve">, </w:t>
      </w:r>
      <w:r w:rsidRPr="00880DA0">
        <w:rPr>
          <w:b w:val="0"/>
        </w:rPr>
        <w:t>Постановление</w:t>
      </w:r>
      <w:r>
        <w:rPr>
          <w:b w:val="0"/>
        </w:rPr>
        <w:t>м</w:t>
      </w:r>
      <w:r w:rsidRPr="00880DA0">
        <w:rPr>
          <w:b w:val="0"/>
        </w:rPr>
        <w:t xml:space="preserve"> Правительства Российской Федерации от 14.02.2009 года №112 «Об утверждении Правил перевозок пассажиров и багажа автомобильным транспортом и городским наземным эл</w:t>
      </w:r>
      <w:r>
        <w:rPr>
          <w:b w:val="0"/>
        </w:rPr>
        <w:t>ектрическим транспортом», Поряд</w:t>
      </w:r>
      <w:r w:rsidRPr="00880DA0">
        <w:rPr>
          <w:b w:val="0"/>
        </w:rPr>
        <w:t>к</w:t>
      </w:r>
      <w:r>
        <w:rPr>
          <w:b w:val="0"/>
        </w:rPr>
        <w:t>ом</w:t>
      </w:r>
      <w:r w:rsidRPr="00880DA0">
        <w:rPr>
          <w:b w:val="0"/>
        </w:rPr>
        <w:t xml:space="preserve"> создания условий для предоставления транспортных услуг населению и организации транспортного обслуживания населения на территории Алданского района утвержденного решением Алданского районного Совета от 29.12.2008 года №4-4</w:t>
      </w:r>
      <w:r w:rsidR="00ED4491" w:rsidRPr="009D1B7D">
        <w:rPr>
          <w:b w:val="0"/>
          <w:bCs w:val="0"/>
        </w:rPr>
        <w:t xml:space="preserve">, </w:t>
      </w:r>
      <w:r w:rsidR="003A5294" w:rsidRPr="009D1B7D">
        <w:rPr>
          <w:b w:val="0"/>
          <w:bCs w:val="0"/>
        </w:rPr>
        <w:t xml:space="preserve">на основании Постановления Главы района от </w:t>
      </w:r>
      <w:r w:rsidR="00C01562">
        <w:rPr>
          <w:b w:val="0"/>
          <w:bCs w:val="0"/>
        </w:rPr>
        <w:t>26</w:t>
      </w:r>
      <w:r w:rsidR="003A5294" w:rsidRPr="009D1B7D">
        <w:rPr>
          <w:b w:val="0"/>
          <w:bCs w:val="0"/>
        </w:rPr>
        <w:t xml:space="preserve"> </w:t>
      </w:r>
      <w:r w:rsidR="00C01562">
        <w:rPr>
          <w:b w:val="0"/>
          <w:bCs w:val="0"/>
        </w:rPr>
        <w:t>сентября</w:t>
      </w:r>
      <w:r w:rsidR="003A5294" w:rsidRPr="009D1B7D">
        <w:rPr>
          <w:b w:val="0"/>
          <w:bCs w:val="0"/>
        </w:rPr>
        <w:t xml:space="preserve"> 201</w:t>
      </w:r>
      <w:r w:rsidR="00C01562">
        <w:rPr>
          <w:b w:val="0"/>
          <w:bCs w:val="0"/>
        </w:rPr>
        <w:t>9</w:t>
      </w:r>
      <w:r w:rsidR="003A5294" w:rsidRPr="009D1B7D">
        <w:rPr>
          <w:b w:val="0"/>
          <w:bCs w:val="0"/>
        </w:rPr>
        <w:t xml:space="preserve"> года №</w:t>
      </w:r>
      <w:r w:rsidR="00C01562">
        <w:rPr>
          <w:b w:val="0"/>
          <w:bCs w:val="0"/>
        </w:rPr>
        <w:t>955</w:t>
      </w:r>
      <w:r w:rsidR="003A5294" w:rsidRPr="009D1B7D">
        <w:rPr>
          <w:b w:val="0"/>
          <w:bCs w:val="0"/>
        </w:rPr>
        <w:t>п «Об утверждении порядка разработки и реализации муниципальных программ МО «Алданский район»</w:t>
      </w:r>
      <w:r w:rsidR="009D1B7D">
        <w:rPr>
          <w:b w:val="0"/>
          <w:bCs w:val="0"/>
        </w:rPr>
        <w:t>,</w:t>
      </w:r>
      <w:r w:rsidR="003A5294" w:rsidRPr="007D1368">
        <w:rPr>
          <w:b w:val="0"/>
          <w:bCs w:val="0"/>
        </w:rPr>
        <w:t xml:space="preserve"> постановляю:</w:t>
      </w:r>
    </w:p>
    <w:p w:rsidR="003A5294" w:rsidRPr="007D1368" w:rsidRDefault="003A5294" w:rsidP="006E10FB">
      <w:pPr>
        <w:pStyle w:val="ConsPlusTitle"/>
        <w:spacing w:line="276" w:lineRule="auto"/>
        <w:jc w:val="both"/>
        <w:rPr>
          <w:b w:val="0"/>
          <w:bCs w:val="0"/>
        </w:rPr>
      </w:pPr>
    </w:p>
    <w:p w:rsidR="003A5294" w:rsidRPr="00CA6D68" w:rsidRDefault="003A5294" w:rsidP="006E10FB">
      <w:pPr>
        <w:pStyle w:val="ConsPlusTitle"/>
        <w:numPr>
          <w:ilvl w:val="0"/>
          <w:numId w:val="2"/>
        </w:numPr>
        <w:spacing w:line="276" w:lineRule="auto"/>
        <w:jc w:val="both"/>
        <w:rPr>
          <w:b w:val="0"/>
          <w:bCs w:val="0"/>
        </w:rPr>
      </w:pPr>
      <w:r w:rsidRPr="007D1368">
        <w:rPr>
          <w:b w:val="0"/>
          <w:bCs w:val="0"/>
        </w:rPr>
        <w:t xml:space="preserve">Утвердить муниципальную программу </w:t>
      </w:r>
      <w:r w:rsidR="00CA6D68" w:rsidRPr="00CA6D68">
        <w:rPr>
          <w:b w:val="0"/>
        </w:rPr>
        <w:t xml:space="preserve">«Развитие автомобильного транспорта на территории МО «Алданский район» на период 2020-2024 годы» </w:t>
      </w:r>
      <w:r w:rsidRPr="00CA6D68">
        <w:rPr>
          <w:b w:val="0"/>
          <w:bCs w:val="0"/>
        </w:rPr>
        <w:t xml:space="preserve"> (далее -</w:t>
      </w:r>
      <w:r w:rsidR="006826FB" w:rsidRPr="00CA6D68">
        <w:rPr>
          <w:b w:val="0"/>
          <w:bCs w:val="0"/>
        </w:rPr>
        <w:t xml:space="preserve"> </w:t>
      </w:r>
      <w:r w:rsidRPr="00CA6D68">
        <w:rPr>
          <w:b w:val="0"/>
          <w:bCs w:val="0"/>
        </w:rPr>
        <w:t>Программа).</w:t>
      </w:r>
    </w:p>
    <w:p w:rsidR="003A5294" w:rsidRPr="006826FB" w:rsidRDefault="003A5294" w:rsidP="006E10FB">
      <w:pPr>
        <w:pStyle w:val="ConsPlusTitle"/>
        <w:numPr>
          <w:ilvl w:val="0"/>
          <w:numId w:val="2"/>
        </w:numPr>
        <w:spacing w:line="276" w:lineRule="auto"/>
        <w:jc w:val="both"/>
        <w:rPr>
          <w:b w:val="0"/>
          <w:bCs w:val="0"/>
        </w:rPr>
      </w:pPr>
      <w:r w:rsidRPr="006826FB">
        <w:rPr>
          <w:b w:val="0"/>
          <w:bCs w:val="0"/>
        </w:rPr>
        <w:t>Назначить координатором Программы управление промышленности администрации МО «Алданский район».</w:t>
      </w:r>
    </w:p>
    <w:p w:rsidR="003A5294" w:rsidRPr="007D1368" w:rsidRDefault="003A5294" w:rsidP="006E10FB">
      <w:pPr>
        <w:pStyle w:val="ConsPlusTitle"/>
        <w:numPr>
          <w:ilvl w:val="0"/>
          <w:numId w:val="2"/>
        </w:numPr>
        <w:spacing w:line="276" w:lineRule="auto"/>
        <w:jc w:val="both"/>
        <w:rPr>
          <w:b w:val="0"/>
          <w:bCs w:val="0"/>
        </w:rPr>
      </w:pPr>
      <w:r w:rsidRPr="007D1368">
        <w:rPr>
          <w:b w:val="0"/>
          <w:bCs w:val="0"/>
        </w:rPr>
        <w:t>Исполнителям основных мероприятий Программы обеспечить реализацию мероприятий Программы и представление отчетности в соответствии с вышеназванным</w:t>
      </w:r>
      <w:r>
        <w:rPr>
          <w:b w:val="0"/>
          <w:bCs w:val="0"/>
        </w:rPr>
        <w:t xml:space="preserve"> </w:t>
      </w:r>
      <w:r w:rsidRPr="007D1368">
        <w:rPr>
          <w:b w:val="0"/>
          <w:bCs w:val="0"/>
        </w:rPr>
        <w:t>Порядком.</w:t>
      </w:r>
    </w:p>
    <w:p w:rsidR="003A5294" w:rsidRPr="006826FB" w:rsidRDefault="003A5294" w:rsidP="006E10FB">
      <w:pPr>
        <w:pStyle w:val="ConsPlusTitle"/>
        <w:numPr>
          <w:ilvl w:val="0"/>
          <w:numId w:val="2"/>
        </w:numPr>
        <w:spacing w:line="276" w:lineRule="auto"/>
        <w:jc w:val="both"/>
        <w:rPr>
          <w:b w:val="0"/>
          <w:bCs w:val="0"/>
        </w:rPr>
      </w:pPr>
      <w:r w:rsidRPr="006826FB">
        <w:rPr>
          <w:b w:val="0"/>
          <w:bCs w:val="0"/>
        </w:rPr>
        <w:t>Финансовому управлению администрации МО «Алданский район» произвести финансирование мероприятий Программы в пределах ассигнований, утвержденных по соответствующим отраслям в бюджете МО «Алданский район»</w:t>
      </w:r>
      <w:r w:rsidR="00604265" w:rsidRPr="006826FB">
        <w:rPr>
          <w:b w:val="0"/>
          <w:bCs w:val="0"/>
        </w:rPr>
        <w:t xml:space="preserve"> на 20</w:t>
      </w:r>
      <w:r w:rsidR="00CA6D68">
        <w:rPr>
          <w:b w:val="0"/>
          <w:bCs w:val="0"/>
        </w:rPr>
        <w:t>20</w:t>
      </w:r>
      <w:r w:rsidR="006826FB" w:rsidRPr="006826FB">
        <w:rPr>
          <w:b w:val="0"/>
          <w:bCs w:val="0"/>
        </w:rPr>
        <w:t xml:space="preserve"> год</w:t>
      </w:r>
      <w:r w:rsidRPr="006826FB">
        <w:rPr>
          <w:b w:val="0"/>
          <w:bCs w:val="0"/>
        </w:rPr>
        <w:t>.</w:t>
      </w:r>
    </w:p>
    <w:p w:rsidR="003A5294" w:rsidRDefault="003A5294" w:rsidP="006E10FB">
      <w:pPr>
        <w:pStyle w:val="ConsPlusTitle"/>
        <w:numPr>
          <w:ilvl w:val="0"/>
          <w:numId w:val="2"/>
        </w:numPr>
        <w:spacing w:line="276" w:lineRule="auto"/>
        <w:jc w:val="both"/>
        <w:rPr>
          <w:b w:val="0"/>
          <w:bCs w:val="0"/>
        </w:rPr>
      </w:pPr>
      <w:r w:rsidRPr="007D1368">
        <w:rPr>
          <w:b w:val="0"/>
          <w:bCs w:val="0"/>
        </w:rPr>
        <w:t>Управлению экономики администрации МО «Алданский район» осуществлять оценку результативности и эффективности реализации мероприятий Программы.</w:t>
      </w:r>
    </w:p>
    <w:p w:rsidR="00604265" w:rsidRPr="00C95DBA" w:rsidRDefault="00604265" w:rsidP="006E10FB">
      <w:pPr>
        <w:pStyle w:val="ConsPlusTitle"/>
        <w:numPr>
          <w:ilvl w:val="0"/>
          <w:numId w:val="2"/>
        </w:numPr>
        <w:spacing w:line="276" w:lineRule="auto"/>
        <w:jc w:val="both"/>
        <w:rPr>
          <w:b w:val="0"/>
          <w:bCs w:val="0"/>
        </w:rPr>
      </w:pPr>
      <w:r w:rsidRPr="00C95DBA">
        <w:rPr>
          <w:b w:val="0"/>
          <w:bCs w:val="0"/>
        </w:rPr>
        <w:t>Считать утратившим силу постановление главы МО «Алданский район» от 2</w:t>
      </w:r>
      <w:r w:rsidR="00C95DBA" w:rsidRPr="00C95DBA">
        <w:rPr>
          <w:b w:val="0"/>
          <w:bCs w:val="0"/>
        </w:rPr>
        <w:t>6</w:t>
      </w:r>
      <w:r w:rsidRPr="00C95DBA">
        <w:rPr>
          <w:b w:val="0"/>
          <w:bCs w:val="0"/>
        </w:rPr>
        <w:t>.1</w:t>
      </w:r>
      <w:r w:rsidR="00C95DBA" w:rsidRPr="00C95DBA">
        <w:rPr>
          <w:b w:val="0"/>
          <w:bCs w:val="0"/>
        </w:rPr>
        <w:t>1</w:t>
      </w:r>
      <w:r w:rsidRPr="00C95DBA">
        <w:rPr>
          <w:b w:val="0"/>
          <w:bCs w:val="0"/>
        </w:rPr>
        <w:t>.201</w:t>
      </w:r>
      <w:r w:rsidR="00C95DBA" w:rsidRPr="00C95DBA">
        <w:rPr>
          <w:b w:val="0"/>
          <w:bCs w:val="0"/>
        </w:rPr>
        <w:t>5</w:t>
      </w:r>
      <w:r w:rsidRPr="00C95DBA">
        <w:rPr>
          <w:b w:val="0"/>
          <w:bCs w:val="0"/>
        </w:rPr>
        <w:t>г. №</w:t>
      </w:r>
      <w:r w:rsidR="00C95DBA" w:rsidRPr="00C95DBA">
        <w:rPr>
          <w:b w:val="0"/>
          <w:bCs w:val="0"/>
        </w:rPr>
        <w:t>64</w:t>
      </w:r>
      <w:r w:rsidR="00AA3939" w:rsidRPr="00C95DBA">
        <w:rPr>
          <w:b w:val="0"/>
          <w:bCs w:val="0"/>
        </w:rPr>
        <w:t>5</w:t>
      </w:r>
      <w:r w:rsidRPr="00C95DBA">
        <w:rPr>
          <w:b w:val="0"/>
          <w:bCs w:val="0"/>
        </w:rPr>
        <w:t>п.</w:t>
      </w:r>
    </w:p>
    <w:p w:rsidR="006E10FB" w:rsidRPr="00511869" w:rsidRDefault="006E10FB" w:rsidP="006E10FB">
      <w:pPr>
        <w:pStyle w:val="ConsPlusTitle"/>
        <w:numPr>
          <w:ilvl w:val="0"/>
          <w:numId w:val="2"/>
        </w:numPr>
        <w:spacing w:line="276" w:lineRule="auto"/>
        <w:jc w:val="both"/>
        <w:rPr>
          <w:b w:val="0"/>
          <w:bCs w:val="0"/>
        </w:rPr>
      </w:pPr>
      <w:r w:rsidRPr="00511869">
        <w:rPr>
          <w:b w:val="0"/>
          <w:bCs w:val="0"/>
        </w:rPr>
        <w:t xml:space="preserve">Контроль за исполнением настоящего </w:t>
      </w:r>
      <w:r>
        <w:rPr>
          <w:b w:val="0"/>
          <w:bCs w:val="0"/>
        </w:rPr>
        <w:t>возложить на начальника управления промышленности администрации МО «Алданский район» Ю.А. Паламутова</w:t>
      </w:r>
      <w:r w:rsidRPr="00511869">
        <w:rPr>
          <w:b w:val="0"/>
          <w:bCs w:val="0"/>
        </w:rPr>
        <w:t>.</w:t>
      </w:r>
    </w:p>
    <w:p w:rsidR="007714EA" w:rsidRPr="007714EA" w:rsidRDefault="007714EA" w:rsidP="006E10FB">
      <w:pPr>
        <w:pStyle w:val="ConsPlusTitle"/>
        <w:numPr>
          <w:ilvl w:val="0"/>
          <w:numId w:val="2"/>
        </w:numPr>
        <w:spacing w:line="276" w:lineRule="auto"/>
        <w:jc w:val="both"/>
        <w:rPr>
          <w:b w:val="0"/>
        </w:rPr>
      </w:pPr>
      <w:r w:rsidRPr="00CB301C">
        <w:rPr>
          <w:b w:val="0"/>
        </w:rPr>
        <w:lastRenderedPageBreak/>
        <w:t>Настоящее постановление подлежит обнародованию в соответствии с Уставом МО «Алданский район» и опубликованию на официальном сайте МО  «Алданский район».</w:t>
      </w:r>
    </w:p>
    <w:p w:rsidR="000C4BF0" w:rsidRDefault="003A5294" w:rsidP="006E10FB">
      <w:pPr>
        <w:pStyle w:val="ConsPlusTitle"/>
        <w:numPr>
          <w:ilvl w:val="0"/>
          <w:numId w:val="2"/>
        </w:numPr>
        <w:spacing w:line="276" w:lineRule="auto"/>
        <w:jc w:val="both"/>
        <w:rPr>
          <w:b w:val="0"/>
          <w:bCs w:val="0"/>
        </w:rPr>
      </w:pPr>
      <w:r w:rsidRPr="007D1368">
        <w:rPr>
          <w:b w:val="0"/>
          <w:bCs w:val="0"/>
        </w:rPr>
        <w:t>Настоящее постановление вступает в силу с 1 января 20</w:t>
      </w:r>
      <w:r w:rsidR="00CA6D68">
        <w:rPr>
          <w:b w:val="0"/>
          <w:bCs w:val="0"/>
        </w:rPr>
        <w:t>20</w:t>
      </w:r>
      <w:r w:rsidRPr="007D1368">
        <w:rPr>
          <w:b w:val="0"/>
          <w:bCs w:val="0"/>
        </w:rPr>
        <w:t xml:space="preserve"> года.</w:t>
      </w:r>
    </w:p>
    <w:p w:rsidR="006826FB" w:rsidRDefault="006826FB" w:rsidP="009F3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0FB" w:rsidRDefault="006E10FB" w:rsidP="009F3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0FB" w:rsidRDefault="006E10FB" w:rsidP="009F3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B37" w:rsidRPr="009F3B37" w:rsidRDefault="009F3B37" w:rsidP="009F3B37">
      <w:pPr>
        <w:jc w:val="both"/>
        <w:rPr>
          <w:rFonts w:ascii="Times New Roman" w:hAnsi="Times New Roman" w:cs="Times New Roman"/>
          <w:sz w:val="24"/>
          <w:szCs w:val="24"/>
        </w:rPr>
      </w:pPr>
      <w:r w:rsidRPr="009F3B37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F3B37">
        <w:rPr>
          <w:rFonts w:ascii="Times New Roman" w:hAnsi="Times New Roman" w:cs="Times New Roman"/>
          <w:sz w:val="24"/>
          <w:szCs w:val="24"/>
        </w:rPr>
        <w:t xml:space="preserve">                                                С.Н. Поздняков</w:t>
      </w:r>
    </w:p>
    <w:p w:rsidR="009F3B37" w:rsidRDefault="009F3B37" w:rsidP="009F3B3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84134" w:rsidRDefault="00F84134" w:rsidP="009139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C4BF0" w:rsidRDefault="000C4BF0" w:rsidP="009139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C4BF0" w:rsidRDefault="000C4BF0" w:rsidP="009139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50F39" w:rsidRDefault="00B50F39" w:rsidP="009139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C4BF0" w:rsidRDefault="000C4BF0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4BF0" w:rsidRDefault="000C4BF0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4BF0" w:rsidRDefault="000C4BF0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30B" w:rsidRDefault="00C1430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30B" w:rsidRDefault="00C1430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30B" w:rsidRDefault="00C1430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30B" w:rsidRDefault="00C1430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30B" w:rsidRDefault="00C1430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3996" w:rsidRPr="00CB301C" w:rsidRDefault="00CA6D68" w:rsidP="009139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Чистова Елена Владимировна</w:t>
      </w:r>
    </w:p>
    <w:p w:rsidR="00F372F1" w:rsidRDefault="00CA6D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(41145) </w:t>
      </w:r>
      <w:r w:rsidR="00913996" w:rsidRPr="00CB301C">
        <w:rPr>
          <w:rFonts w:ascii="Times New Roman" w:hAnsi="Times New Roman" w:cs="Times New Roman"/>
          <w:sz w:val="20"/>
          <w:szCs w:val="20"/>
        </w:rPr>
        <w:t>35-9-45</w:t>
      </w:r>
    </w:p>
    <w:p w:rsidR="00BA6EF5" w:rsidRDefault="00BA6EF5">
      <w:pPr>
        <w:rPr>
          <w:rFonts w:ascii="Times New Roman" w:hAnsi="Times New Roman" w:cs="Times New Roman"/>
          <w:sz w:val="20"/>
          <w:szCs w:val="20"/>
        </w:rPr>
      </w:pPr>
    </w:p>
    <w:p w:rsidR="00BA6EF5" w:rsidRDefault="00BA6EF5">
      <w:pPr>
        <w:rPr>
          <w:rFonts w:ascii="Times New Roman" w:hAnsi="Times New Roman" w:cs="Times New Roman"/>
          <w:sz w:val="20"/>
          <w:szCs w:val="20"/>
        </w:rPr>
      </w:pPr>
    </w:p>
    <w:p w:rsidR="00BA6EF5" w:rsidRDefault="00BA6EF5" w:rsidP="00BA6EF5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6EF5" w:rsidRPr="003A4734" w:rsidRDefault="00BA6EF5" w:rsidP="00BA6EF5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473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УТВЕРЖДЕНА</w:t>
      </w:r>
    </w:p>
    <w:p w:rsidR="00BA6EF5" w:rsidRPr="003A4734" w:rsidRDefault="00BA6EF5" w:rsidP="00BA6EF5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4734">
        <w:rPr>
          <w:rFonts w:ascii="Times New Roman" w:hAnsi="Times New Roman" w:cs="Times New Roman"/>
          <w:color w:val="000000"/>
          <w:sz w:val="24"/>
          <w:szCs w:val="24"/>
        </w:rPr>
        <w:t>Постановлением главы</w:t>
      </w:r>
    </w:p>
    <w:p w:rsidR="00BA6EF5" w:rsidRPr="003A4734" w:rsidRDefault="00BA6EF5" w:rsidP="00BA6EF5">
      <w:pPr>
        <w:spacing w:after="0" w:line="240" w:lineRule="auto"/>
        <w:ind w:left="5664" w:right="-2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4734">
        <w:rPr>
          <w:rFonts w:ascii="Times New Roman" w:hAnsi="Times New Roman" w:cs="Times New Roman"/>
          <w:color w:val="000000"/>
          <w:sz w:val="24"/>
          <w:szCs w:val="24"/>
        </w:rPr>
        <w:t>МО «Алданский район»</w:t>
      </w:r>
    </w:p>
    <w:p w:rsidR="00BA6EF5" w:rsidRPr="003A4734" w:rsidRDefault="00BA6EF5" w:rsidP="00BA6E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473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«____» _______</w:t>
      </w:r>
      <w:r w:rsidRPr="003A473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A4734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№_______</w:t>
      </w:r>
    </w:p>
    <w:p w:rsidR="00BA6EF5" w:rsidRPr="003A4734" w:rsidRDefault="00BA6EF5" w:rsidP="00BA6EF5">
      <w:pPr>
        <w:jc w:val="right"/>
        <w:rPr>
          <w:sz w:val="24"/>
          <w:szCs w:val="24"/>
        </w:rPr>
      </w:pPr>
    </w:p>
    <w:p w:rsidR="00BA6EF5" w:rsidRPr="003A4734" w:rsidRDefault="00BA6EF5" w:rsidP="00BA6EF5">
      <w:pPr>
        <w:rPr>
          <w:sz w:val="24"/>
          <w:szCs w:val="24"/>
        </w:rPr>
      </w:pPr>
    </w:p>
    <w:p w:rsidR="00BA6EF5" w:rsidRPr="003A4734" w:rsidRDefault="00BA6EF5" w:rsidP="00BA6EF5">
      <w:pPr>
        <w:rPr>
          <w:sz w:val="24"/>
          <w:szCs w:val="24"/>
        </w:rPr>
      </w:pPr>
    </w:p>
    <w:p w:rsidR="00BA6EF5" w:rsidRPr="003A4734" w:rsidRDefault="00BA6EF5" w:rsidP="00BA6EF5">
      <w:pPr>
        <w:rPr>
          <w:sz w:val="24"/>
          <w:szCs w:val="24"/>
        </w:rPr>
      </w:pPr>
    </w:p>
    <w:p w:rsidR="00BA6EF5" w:rsidRPr="003A4734" w:rsidRDefault="00BA6EF5" w:rsidP="00BA6EF5">
      <w:pPr>
        <w:rPr>
          <w:sz w:val="24"/>
          <w:szCs w:val="24"/>
        </w:rPr>
      </w:pPr>
    </w:p>
    <w:p w:rsidR="00BA6EF5" w:rsidRPr="003A4734" w:rsidRDefault="00BA6EF5" w:rsidP="00BA6EF5">
      <w:pPr>
        <w:rPr>
          <w:sz w:val="24"/>
          <w:szCs w:val="24"/>
        </w:rPr>
      </w:pPr>
    </w:p>
    <w:p w:rsidR="00BA6EF5" w:rsidRPr="003A4734" w:rsidRDefault="00BA6EF5" w:rsidP="00BA6EF5">
      <w:pPr>
        <w:tabs>
          <w:tab w:val="left" w:pos="1050"/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  <w:r w:rsidRPr="003A4734">
        <w:rPr>
          <w:rFonts w:ascii="Times New Roman" w:hAnsi="Times New Roman" w:cs="Times New Roman"/>
          <w:b/>
          <w:sz w:val="24"/>
          <w:szCs w:val="24"/>
        </w:rPr>
        <w:tab/>
      </w:r>
      <w:r w:rsidRPr="003A4734">
        <w:rPr>
          <w:rFonts w:ascii="Times New Roman" w:hAnsi="Times New Roman" w:cs="Times New Roman"/>
          <w:b/>
          <w:sz w:val="24"/>
          <w:szCs w:val="24"/>
        </w:rPr>
        <w:tab/>
        <w:t>МУНИЦИПАЛЬНАЯ ПРОГРАММА</w:t>
      </w:r>
    </w:p>
    <w:p w:rsidR="00BA6EF5" w:rsidRPr="003A4734" w:rsidRDefault="00BA6EF5" w:rsidP="00BA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734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АВТОМОБИЛЬНОГО </w:t>
      </w:r>
      <w:r w:rsidRPr="003A4734">
        <w:rPr>
          <w:rFonts w:ascii="Times New Roman" w:hAnsi="Times New Roman" w:cs="Times New Roman"/>
          <w:b/>
          <w:sz w:val="24"/>
          <w:szCs w:val="24"/>
        </w:rPr>
        <w:t>ТРАНСПОРТ</w:t>
      </w:r>
      <w:r>
        <w:rPr>
          <w:rFonts w:ascii="Times New Roman" w:hAnsi="Times New Roman" w:cs="Times New Roman"/>
          <w:b/>
          <w:sz w:val="24"/>
          <w:szCs w:val="24"/>
        </w:rPr>
        <w:t>А НА ТЕРРИТОРИИ</w:t>
      </w:r>
      <w:r w:rsidRPr="003A4734">
        <w:rPr>
          <w:rFonts w:ascii="Times New Roman" w:hAnsi="Times New Roman" w:cs="Times New Roman"/>
          <w:b/>
          <w:sz w:val="24"/>
          <w:szCs w:val="24"/>
        </w:rPr>
        <w:t xml:space="preserve"> МО «АЛДАНСКИЙ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ПЕРИОД 2020</w:t>
      </w:r>
      <w:r w:rsidRPr="003A4734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A4734">
        <w:rPr>
          <w:rFonts w:ascii="Times New Roman" w:hAnsi="Times New Roman" w:cs="Times New Roman"/>
          <w:b/>
          <w:sz w:val="24"/>
          <w:szCs w:val="24"/>
        </w:rPr>
        <w:t xml:space="preserve"> ГОДЫ »</w:t>
      </w:r>
    </w:p>
    <w:p w:rsidR="00BA6EF5" w:rsidRDefault="00BA6EF5" w:rsidP="00BA6EF5"/>
    <w:p w:rsidR="00BA6EF5" w:rsidRDefault="00BA6EF5" w:rsidP="00BA6EF5"/>
    <w:p w:rsidR="00BA6EF5" w:rsidRDefault="00BA6EF5" w:rsidP="00BA6EF5"/>
    <w:p w:rsidR="00BA6EF5" w:rsidRDefault="00BA6EF5" w:rsidP="00BA6EF5"/>
    <w:p w:rsidR="00BA6EF5" w:rsidRDefault="00BA6EF5" w:rsidP="00BA6EF5"/>
    <w:p w:rsidR="00BA6EF5" w:rsidRDefault="00BA6EF5" w:rsidP="00BA6EF5"/>
    <w:p w:rsidR="00BA6EF5" w:rsidRDefault="00BA6EF5" w:rsidP="00BA6EF5"/>
    <w:p w:rsidR="00BA6EF5" w:rsidRDefault="00BA6EF5" w:rsidP="00BA6EF5">
      <w:pPr>
        <w:spacing w:after="0"/>
        <w:jc w:val="both"/>
      </w:pPr>
    </w:p>
    <w:p w:rsidR="00BA6EF5" w:rsidRDefault="00BA6EF5" w:rsidP="00BA6EF5">
      <w:pPr>
        <w:spacing w:after="0"/>
        <w:jc w:val="both"/>
      </w:pPr>
    </w:p>
    <w:p w:rsidR="00BA6EF5" w:rsidRDefault="00BA6EF5" w:rsidP="00BA6EF5">
      <w:pPr>
        <w:spacing w:after="0"/>
        <w:jc w:val="both"/>
      </w:pPr>
    </w:p>
    <w:p w:rsidR="00BA6EF5" w:rsidRDefault="00BA6EF5" w:rsidP="00BA6EF5">
      <w:pPr>
        <w:spacing w:after="0"/>
        <w:jc w:val="both"/>
      </w:pPr>
    </w:p>
    <w:p w:rsidR="00BA6EF5" w:rsidRDefault="00BA6EF5" w:rsidP="00BA6EF5">
      <w:pPr>
        <w:spacing w:after="0"/>
        <w:jc w:val="both"/>
      </w:pPr>
    </w:p>
    <w:p w:rsidR="00BA6EF5" w:rsidRDefault="00BA6EF5" w:rsidP="00BA6EF5">
      <w:pPr>
        <w:spacing w:after="0"/>
        <w:jc w:val="both"/>
      </w:pPr>
    </w:p>
    <w:p w:rsidR="00BA6EF5" w:rsidRDefault="00BA6EF5" w:rsidP="00BA6EF5">
      <w:pPr>
        <w:spacing w:after="0"/>
        <w:jc w:val="both"/>
      </w:pPr>
    </w:p>
    <w:p w:rsidR="00BA6EF5" w:rsidRDefault="00BA6EF5" w:rsidP="00BA6EF5">
      <w:pPr>
        <w:spacing w:after="0"/>
        <w:jc w:val="both"/>
      </w:pPr>
    </w:p>
    <w:p w:rsidR="00BA6EF5" w:rsidRDefault="00BA6EF5" w:rsidP="00BA6EF5">
      <w:pPr>
        <w:spacing w:after="0"/>
        <w:jc w:val="both"/>
      </w:pPr>
    </w:p>
    <w:p w:rsidR="00BA6EF5" w:rsidRPr="00516776" w:rsidRDefault="00BA6EF5" w:rsidP="00BA6EF5">
      <w:pPr>
        <w:spacing w:after="0"/>
        <w:jc w:val="both"/>
        <w:rPr>
          <w:rFonts w:ascii="Times New Roman" w:hAnsi="Times New Roman" w:cs="Times New Roman"/>
        </w:rPr>
      </w:pPr>
      <w:r w:rsidRPr="00516776">
        <w:rPr>
          <w:rFonts w:ascii="Times New Roman" w:hAnsi="Times New Roman" w:cs="Times New Roman"/>
        </w:rPr>
        <w:t xml:space="preserve">Ответственный исполнитель: </w:t>
      </w:r>
    </w:p>
    <w:p w:rsidR="00BA6EF5" w:rsidRDefault="00BA6EF5" w:rsidP="00BA6E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516776">
        <w:rPr>
          <w:rFonts w:ascii="Times New Roman" w:hAnsi="Times New Roman" w:cs="Times New Roman"/>
        </w:rPr>
        <w:t>правление промышленности</w:t>
      </w:r>
    </w:p>
    <w:p w:rsidR="00BA6EF5" w:rsidRDefault="00BA6EF5" w:rsidP="00BA6EF5">
      <w:pPr>
        <w:spacing w:after="0"/>
        <w:jc w:val="both"/>
        <w:rPr>
          <w:rFonts w:ascii="Times New Roman" w:hAnsi="Times New Roman" w:cs="Times New Roman"/>
        </w:rPr>
      </w:pPr>
      <w:r w:rsidRPr="00516776">
        <w:rPr>
          <w:rFonts w:ascii="Times New Roman" w:hAnsi="Times New Roman" w:cs="Times New Roman"/>
        </w:rPr>
        <w:t>администрации МО «Алданский район»</w:t>
      </w:r>
    </w:p>
    <w:p w:rsidR="00BA6EF5" w:rsidRDefault="00BA6EF5" w:rsidP="00BA6EF5">
      <w:pPr>
        <w:rPr>
          <w:rFonts w:ascii="Times New Roman" w:hAnsi="Times New Roman" w:cs="Times New Roman"/>
          <w:sz w:val="24"/>
          <w:szCs w:val="24"/>
        </w:rPr>
      </w:pPr>
    </w:p>
    <w:p w:rsidR="00BA6EF5" w:rsidRDefault="00BA6EF5" w:rsidP="00BA6EF5">
      <w:pPr>
        <w:rPr>
          <w:rFonts w:ascii="Times New Roman" w:hAnsi="Times New Roman" w:cs="Times New Roman"/>
          <w:sz w:val="24"/>
          <w:szCs w:val="24"/>
        </w:rPr>
      </w:pPr>
    </w:p>
    <w:p w:rsidR="00BA6EF5" w:rsidRDefault="00BA6EF5" w:rsidP="00BA6EF5">
      <w:pPr>
        <w:rPr>
          <w:rFonts w:ascii="Times New Roman" w:hAnsi="Times New Roman" w:cs="Times New Roman"/>
          <w:sz w:val="24"/>
          <w:szCs w:val="24"/>
        </w:rPr>
      </w:pPr>
    </w:p>
    <w:p w:rsidR="00BA6EF5" w:rsidRDefault="00BA6EF5" w:rsidP="00BA6EF5">
      <w:pPr>
        <w:rPr>
          <w:rFonts w:ascii="Times New Roman" w:hAnsi="Times New Roman" w:cs="Times New Roman"/>
          <w:sz w:val="24"/>
          <w:szCs w:val="24"/>
        </w:rPr>
      </w:pPr>
    </w:p>
    <w:p w:rsidR="00BA6EF5" w:rsidRPr="00D81DC9" w:rsidRDefault="00BA6EF5" w:rsidP="00BA6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1DC9">
        <w:rPr>
          <w:rFonts w:ascii="Times New Roman" w:hAnsi="Times New Roman" w:cs="Times New Roman"/>
          <w:b/>
          <w:sz w:val="24"/>
          <w:szCs w:val="24"/>
        </w:rPr>
        <w:lastRenderedPageBreak/>
        <w:t>ПАСПОРТ МУНИЦИПАЛЬНОЙ ПРОГРАММЫ</w:t>
      </w:r>
    </w:p>
    <w:p w:rsidR="00BA6EF5" w:rsidRDefault="00BA6EF5" w:rsidP="00BA6EF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W w:w="9497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2482"/>
        <w:gridCol w:w="6520"/>
      </w:tblGrid>
      <w:tr w:rsidR="00BA6EF5" w:rsidRPr="00772E24" w:rsidTr="00767D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EF5" w:rsidRPr="0001662D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6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F5" w:rsidRPr="0001662D" w:rsidRDefault="00BA6EF5" w:rsidP="00767D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62D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F5" w:rsidRPr="0001662D" w:rsidRDefault="00BA6EF5" w:rsidP="0076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662D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автомобильного транспорта на территории МО «Алданский район» на период 2020-2024 годы» (далее - Программа)</w:t>
            </w:r>
          </w:p>
        </w:tc>
      </w:tr>
      <w:tr w:rsidR="00BA6EF5" w:rsidRPr="00772E24" w:rsidTr="00767DFD"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EF5" w:rsidRPr="0001662D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6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F5" w:rsidRPr="0001662D" w:rsidRDefault="00BA6EF5" w:rsidP="0076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662D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F5" w:rsidRPr="0001662D" w:rsidRDefault="00BA6EF5" w:rsidP="0076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662D">
              <w:rPr>
                <w:rFonts w:ascii="Times New Roman" w:hAnsi="Times New Roman" w:cs="Times New Roman"/>
                <w:sz w:val="22"/>
                <w:szCs w:val="22"/>
              </w:rPr>
              <w:t>Управление промышленности администрации МО «Алданский район»</w:t>
            </w:r>
          </w:p>
        </w:tc>
      </w:tr>
      <w:tr w:rsidR="00BA6EF5" w:rsidRPr="00772E24" w:rsidTr="00767DFD">
        <w:trPr>
          <w:trHeight w:val="38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EF5" w:rsidRPr="0001662D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6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F5" w:rsidRPr="0001662D" w:rsidRDefault="00BA6EF5" w:rsidP="00767D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62D">
              <w:rPr>
                <w:rFonts w:ascii="Times New Roman" w:hAnsi="Times New Roman" w:cs="Times New Roman"/>
                <w:sz w:val="22"/>
                <w:szCs w:val="22"/>
              </w:rPr>
              <w:t>Соисполнители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F5" w:rsidRPr="0001662D" w:rsidRDefault="00BA6EF5" w:rsidP="0076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EF5" w:rsidRPr="00772E24" w:rsidTr="00767DFD"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EF5" w:rsidRPr="0001662D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6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F5" w:rsidRPr="0001662D" w:rsidRDefault="00BA6EF5" w:rsidP="0076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662D">
              <w:rPr>
                <w:rFonts w:ascii="Times New Roman" w:hAnsi="Times New Roman" w:cs="Times New Roman"/>
                <w:sz w:val="22"/>
                <w:szCs w:val="22"/>
              </w:rPr>
              <w:t>Подпрограммы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F5" w:rsidRPr="0001662D" w:rsidRDefault="00BA6EF5" w:rsidP="00767DFD">
            <w:pPr>
              <w:pStyle w:val="ConsPlusNormal"/>
              <w:ind w:right="12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EF5" w:rsidRPr="00772E24" w:rsidTr="00767DFD"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EF5" w:rsidRPr="0001662D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6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F5" w:rsidRPr="0001662D" w:rsidRDefault="00BA6EF5" w:rsidP="0076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662D">
              <w:rPr>
                <w:rFonts w:ascii="Times New Roman" w:hAnsi="Times New Roman" w:cs="Times New Roman"/>
                <w:sz w:val="22"/>
                <w:szCs w:val="22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F5" w:rsidRPr="0001662D" w:rsidRDefault="00BA6EF5" w:rsidP="00767D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62D">
              <w:rPr>
                <w:rFonts w:ascii="Times New Roman" w:hAnsi="Times New Roman" w:cs="Times New Roman"/>
              </w:rPr>
              <w:t>Создание на территории Алданского района стабильной системы бесперебойного автотранспортного обслуживания населения и удовлетворение потребностей населения Алданского района в пассажирских перевозках на межселенных маршрутах.</w:t>
            </w:r>
          </w:p>
        </w:tc>
      </w:tr>
      <w:tr w:rsidR="00BA6EF5" w:rsidRPr="00772E24" w:rsidTr="00767DFD"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EF5" w:rsidRPr="0001662D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6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F5" w:rsidRPr="0001662D" w:rsidRDefault="00BA6EF5" w:rsidP="0076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662D">
              <w:rPr>
                <w:rFonts w:ascii="Times New Roman" w:hAnsi="Times New Roman" w:cs="Times New Roman"/>
                <w:sz w:val="22"/>
                <w:szCs w:val="22"/>
              </w:rPr>
              <w:t>Задача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F5" w:rsidRPr="0001662D" w:rsidRDefault="00BA6EF5" w:rsidP="00767DFD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1662D">
              <w:rPr>
                <w:rFonts w:ascii="Times New Roman" w:hAnsi="Times New Roman" w:cs="Times New Roman"/>
                <w:sz w:val="22"/>
                <w:szCs w:val="22"/>
              </w:rPr>
              <w:t>Обеспечение организации транспортного обслуживания населения на межселенных автобусных маршрутах МО «Алданский район» автомобильным транспортом.</w:t>
            </w:r>
          </w:p>
        </w:tc>
      </w:tr>
      <w:tr w:rsidR="00BA6EF5" w:rsidRPr="00772E24" w:rsidTr="00767DFD"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EF5" w:rsidRPr="0001662D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6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F5" w:rsidRPr="0001662D" w:rsidRDefault="00BA6EF5" w:rsidP="0076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662D">
              <w:rPr>
                <w:rFonts w:ascii="Times New Roman" w:hAnsi="Times New Roman" w:cs="Times New Roman"/>
                <w:sz w:val="22"/>
                <w:szCs w:val="22"/>
              </w:rPr>
              <w:t>Целевые показатели (индикаторы)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F5" w:rsidRPr="0001662D" w:rsidRDefault="00BA6EF5" w:rsidP="00BA6EF5">
            <w:pPr>
              <w:pStyle w:val="ConsPlusNormal"/>
              <w:numPr>
                <w:ilvl w:val="0"/>
                <w:numId w:val="5"/>
              </w:numPr>
              <w:ind w:left="646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1662D">
              <w:rPr>
                <w:rFonts w:ascii="Times New Roman" w:hAnsi="Times New Roman" w:cs="Times New Roman"/>
                <w:sz w:val="22"/>
                <w:szCs w:val="22"/>
              </w:rPr>
              <w:t>Количество обслуживаемых муниципальных автобусных маршрутов.</w:t>
            </w:r>
          </w:p>
        </w:tc>
      </w:tr>
      <w:tr w:rsidR="00BA6EF5" w:rsidRPr="00772E24" w:rsidTr="00767DFD">
        <w:trPr>
          <w:trHeight w:val="45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EF5" w:rsidRPr="0001662D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6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F5" w:rsidRPr="0001662D" w:rsidRDefault="00BA6EF5" w:rsidP="0076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662D">
              <w:rPr>
                <w:rFonts w:ascii="Times New Roman" w:hAnsi="Times New Roman" w:cs="Times New Roman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F5" w:rsidRPr="0001662D" w:rsidRDefault="00BA6EF5" w:rsidP="0076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662D">
              <w:rPr>
                <w:rFonts w:ascii="Times New Roman" w:hAnsi="Times New Roman" w:cs="Times New Roman"/>
                <w:sz w:val="22"/>
                <w:szCs w:val="22"/>
              </w:rPr>
              <w:t>2020 - 2024 годы</w:t>
            </w:r>
          </w:p>
        </w:tc>
      </w:tr>
      <w:tr w:rsidR="00BA6EF5" w:rsidRPr="00045365" w:rsidTr="00767D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EF5" w:rsidRPr="0001662D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62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F5" w:rsidRPr="0001662D" w:rsidRDefault="00BA6EF5" w:rsidP="0076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662D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F5" w:rsidRPr="0001662D" w:rsidRDefault="00BA6EF5" w:rsidP="00767DF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01662D">
              <w:rPr>
                <w:rFonts w:ascii="Times New Roman" w:hAnsi="Times New Roman"/>
                <w:sz w:val="22"/>
                <w:szCs w:val="22"/>
              </w:rPr>
              <w:t xml:space="preserve">Объемы финансового обеспечения в целом на реализацию Программы –147  104,3861 тыс. рублей, в том числе: </w:t>
            </w:r>
          </w:p>
          <w:p w:rsidR="00BA6EF5" w:rsidRPr="0001662D" w:rsidRDefault="00BA6EF5" w:rsidP="00767DF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01662D">
              <w:rPr>
                <w:rFonts w:ascii="Times New Roman" w:hAnsi="Times New Roman"/>
                <w:sz w:val="22"/>
                <w:szCs w:val="22"/>
              </w:rPr>
              <w:t>2020 -  28 775,84043  тыс. руб.;</w:t>
            </w:r>
          </w:p>
          <w:p w:rsidR="00BA6EF5" w:rsidRPr="0001662D" w:rsidRDefault="00BA6EF5" w:rsidP="00767DF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01662D">
              <w:rPr>
                <w:rFonts w:ascii="Times New Roman" w:hAnsi="Times New Roman"/>
                <w:sz w:val="22"/>
                <w:szCs w:val="22"/>
              </w:rPr>
              <w:t>2021 -  29 168,50959  тыс. руб.;</w:t>
            </w:r>
          </w:p>
          <w:p w:rsidR="00BA6EF5" w:rsidRPr="0001662D" w:rsidRDefault="00BA6EF5" w:rsidP="00767DF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01662D">
              <w:rPr>
                <w:rFonts w:ascii="Times New Roman" w:hAnsi="Times New Roman"/>
                <w:sz w:val="22"/>
                <w:szCs w:val="22"/>
              </w:rPr>
              <w:t>2022 -  29 160,03609  тыс. руб.;</w:t>
            </w:r>
          </w:p>
          <w:p w:rsidR="00BA6EF5" w:rsidRPr="0001662D" w:rsidRDefault="00BA6EF5" w:rsidP="00767DF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01662D">
              <w:rPr>
                <w:rFonts w:ascii="Times New Roman" w:hAnsi="Times New Roman"/>
                <w:sz w:val="22"/>
                <w:szCs w:val="22"/>
              </w:rPr>
              <w:t>2023 -  30 000,00 тыс. руб.;</w:t>
            </w:r>
          </w:p>
          <w:p w:rsidR="00BA6EF5" w:rsidRPr="0001662D" w:rsidRDefault="00BA6EF5" w:rsidP="00767D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62D">
              <w:rPr>
                <w:rFonts w:ascii="Times New Roman" w:hAnsi="Times New Roman"/>
                <w:sz w:val="22"/>
                <w:szCs w:val="22"/>
              </w:rPr>
              <w:t>2024 -  30 000,00 тыс. руб.</w:t>
            </w:r>
          </w:p>
        </w:tc>
      </w:tr>
      <w:tr w:rsidR="00BA6EF5" w:rsidRPr="00045365" w:rsidTr="00767D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EF5" w:rsidRPr="0001662D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62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F5" w:rsidRPr="0001662D" w:rsidRDefault="00BA6EF5" w:rsidP="0076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662D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EF5" w:rsidRPr="0001662D" w:rsidRDefault="00BA6EF5" w:rsidP="00767D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62D">
              <w:rPr>
                <w:rFonts w:ascii="Times New Roman" w:hAnsi="Times New Roman" w:cs="Times New Roman"/>
                <w:sz w:val="22"/>
                <w:szCs w:val="22"/>
              </w:rPr>
              <w:t>Сохранение количества межселенных маршрутов на территории МО «Алданский района».</w:t>
            </w:r>
          </w:p>
        </w:tc>
      </w:tr>
    </w:tbl>
    <w:p w:rsidR="00BA6EF5" w:rsidRDefault="00BA6EF5" w:rsidP="00BA6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EF5" w:rsidRDefault="00BA6EF5" w:rsidP="00BA6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1.Характеристика</w:t>
      </w:r>
      <w:r w:rsidRPr="00DB359D">
        <w:rPr>
          <w:rFonts w:ascii="Times New Roman" w:hAnsi="Times New Roman" w:cs="Times New Roman"/>
          <w:b/>
          <w:sz w:val="24"/>
          <w:szCs w:val="24"/>
        </w:rPr>
        <w:t xml:space="preserve"> текущего состояния сферы реализации Программы</w:t>
      </w:r>
    </w:p>
    <w:p w:rsidR="00BA6EF5" w:rsidRPr="00DB359D" w:rsidRDefault="00BA6EF5" w:rsidP="00BA6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EF5" w:rsidRPr="00DB359D" w:rsidRDefault="00BA6EF5" w:rsidP="00BA6EF5">
      <w:pPr>
        <w:shd w:val="clear" w:color="auto" w:fill="FFFFFF"/>
        <w:spacing w:after="0" w:line="240" w:lineRule="auto"/>
        <w:ind w:left="62" w:firstLine="647"/>
        <w:jc w:val="both"/>
        <w:rPr>
          <w:rFonts w:ascii="Times New Roman" w:hAnsi="Times New Roman" w:cs="Times New Roman"/>
          <w:sz w:val="24"/>
          <w:szCs w:val="24"/>
        </w:rPr>
      </w:pPr>
      <w:r w:rsidRPr="00DB359D">
        <w:rPr>
          <w:rFonts w:ascii="Times New Roman" w:hAnsi="Times New Roman" w:cs="Times New Roman"/>
          <w:sz w:val="24"/>
          <w:szCs w:val="24"/>
        </w:rPr>
        <w:t>Деятельность общественного транспорта для района определена спецификой демографической ситуации, географическим</w:t>
      </w:r>
      <w:r>
        <w:rPr>
          <w:rFonts w:ascii="Times New Roman" w:hAnsi="Times New Roman" w:cs="Times New Roman"/>
          <w:sz w:val="24"/>
          <w:szCs w:val="24"/>
        </w:rPr>
        <w:t xml:space="preserve"> положением населенных пунктов</w:t>
      </w:r>
      <w:r w:rsidRPr="00DB359D">
        <w:rPr>
          <w:rFonts w:ascii="Times New Roman" w:hAnsi="Times New Roman" w:cs="Times New Roman"/>
          <w:sz w:val="24"/>
          <w:szCs w:val="24"/>
        </w:rPr>
        <w:t xml:space="preserve"> и уровнем развития экономики. Основная транспортная доступность населения района в районный центр и другие населенные пункты - автобусное сообщение.</w:t>
      </w:r>
    </w:p>
    <w:p w:rsidR="00BA6EF5" w:rsidRPr="00DB359D" w:rsidRDefault="00BA6EF5" w:rsidP="00BA6EF5">
      <w:pPr>
        <w:shd w:val="clear" w:color="auto" w:fill="FFFFFF"/>
        <w:spacing w:after="0" w:line="240" w:lineRule="auto"/>
        <w:ind w:left="62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DB359D">
        <w:rPr>
          <w:rFonts w:ascii="Times New Roman" w:hAnsi="Times New Roman" w:cs="Times New Roman"/>
          <w:sz w:val="24"/>
          <w:szCs w:val="24"/>
        </w:rPr>
        <w:t>Транспортная сеть Алданского района характеризуется особенностью конфигурации района. Эксцентричность положения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59D">
        <w:rPr>
          <w:rFonts w:ascii="Times New Roman" w:hAnsi="Times New Roman" w:cs="Times New Roman"/>
          <w:sz w:val="24"/>
          <w:szCs w:val="24"/>
        </w:rPr>
        <w:t>Алдан на территории района определила неравномерность расположения населенных пунктов от районного центра, что привело к удаленности и трудности транспортного обслуживания сельского населения в отдельных поселениях.  Основными видами перевозок, осуществляемых автобусами, являются:</w:t>
      </w:r>
    </w:p>
    <w:p w:rsidR="00BA6EF5" w:rsidRPr="00DB359D" w:rsidRDefault="00BA6EF5" w:rsidP="00BA6EF5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DB359D">
        <w:rPr>
          <w:rFonts w:ascii="Times New Roman" w:hAnsi="Times New Roman" w:cs="Times New Roman"/>
          <w:sz w:val="24"/>
          <w:szCs w:val="24"/>
        </w:rPr>
        <w:t>перевозка работников от места жительства к месту работы и учебы.</w:t>
      </w:r>
    </w:p>
    <w:p w:rsidR="00BA6EF5" w:rsidRPr="00DB359D" w:rsidRDefault="00BA6EF5" w:rsidP="00BA6EF5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DB359D">
        <w:rPr>
          <w:rFonts w:ascii="Times New Roman" w:hAnsi="Times New Roman" w:cs="Times New Roman"/>
          <w:sz w:val="24"/>
          <w:szCs w:val="24"/>
        </w:rPr>
        <w:t>перевозка граждан от места жительства к местам предоставления социальных услуг, в первую очередь медицинской помощи и образования, в том числе граждан, проживающих в сельской местности.</w:t>
      </w:r>
    </w:p>
    <w:p w:rsidR="00BA6EF5" w:rsidRPr="00DB359D" w:rsidRDefault="00BA6EF5" w:rsidP="00BA6E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359D">
        <w:rPr>
          <w:rFonts w:ascii="Times New Roman" w:hAnsi="Times New Roman" w:cs="Times New Roman"/>
          <w:sz w:val="24"/>
          <w:szCs w:val="24"/>
        </w:rPr>
        <w:lastRenderedPageBreak/>
        <w:t>В соответствии с п. 6 ст. 15 Федеральн</w:t>
      </w:r>
      <w:r>
        <w:rPr>
          <w:rFonts w:ascii="Times New Roman" w:hAnsi="Times New Roman" w:cs="Times New Roman"/>
          <w:sz w:val="24"/>
          <w:szCs w:val="24"/>
        </w:rPr>
        <w:t>ого закона от 06.10.2003</w:t>
      </w:r>
      <w:r w:rsidRPr="00DB359D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к вопросам местного значения муниципального района относится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района.</w:t>
      </w:r>
    </w:p>
    <w:p w:rsidR="00BA6EF5" w:rsidRPr="00DB359D" w:rsidRDefault="00BA6EF5" w:rsidP="00BA6EF5">
      <w:pPr>
        <w:tabs>
          <w:tab w:val="left" w:pos="709"/>
          <w:tab w:val="left" w:pos="9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9D">
        <w:rPr>
          <w:rFonts w:ascii="Times New Roman" w:hAnsi="Times New Roman" w:cs="Times New Roman"/>
          <w:sz w:val="24"/>
          <w:szCs w:val="24"/>
        </w:rPr>
        <w:t xml:space="preserve">Маршрутная сеть муниципального образования «Алданский район» состоит из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359D">
        <w:rPr>
          <w:rFonts w:ascii="Times New Roman" w:hAnsi="Times New Roman" w:cs="Times New Roman"/>
          <w:sz w:val="24"/>
          <w:szCs w:val="24"/>
        </w:rPr>
        <w:t xml:space="preserve"> межселенных автобусных маршрутов связывающих 11 населенных пунктов с районным центром. Данные маршруты  являются межселенными автобусными муниципальными маршрутами, по которым осуществляется перевозка граждан.</w:t>
      </w:r>
    </w:p>
    <w:p w:rsidR="00BA6EF5" w:rsidRPr="00DB359D" w:rsidRDefault="00BA6EF5" w:rsidP="00BA6EF5">
      <w:pPr>
        <w:tabs>
          <w:tab w:val="left" w:pos="1740"/>
          <w:tab w:val="left" w:pos="9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9D">
        <w:rPr>
          <w:rFonts w:ascii="Times New Roman" w:hAnsi="Times New Roman" w:cs="Times New Roman"/>
          <w:sz w:val="24"/>
          <w:szCs w:val="24"/>
        </w:rPr>
        <w:t xml:space="preserve">Перевозку пассажиров по данным межселенным автобусным муниципальным маршрутам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автотранспортное предприятие определяемое ежегодно на основании проведенного конкурсного отбора. На протяжении последних лет данным предприятием является </w:t>
      </w:r>
      <w:r w:rsidRPr="00DB359D">
        <w:rPr>
          <w:rFonts w:ascii="Times New Roman" w:hAnsi="Times New Roman" w:cs="Times New Roman"/>
          <w:sz w:val="24"/>
          <w:szCs w:val="24"/>
        </w:rPr>
        <w:t>МУП Алданского района «Алданские пассажирские перевозки».</w:t>
      </w:r>
    </w:p>
    <w:p w:rsidR="00BA6EF5" w:rsidRPr="00DB359D" w:rsidRDefault="00BA6EF5" w:rsidP="00BA6EF5">
      <w:pPr>
        <w:tabs>
          <w:tab w:val="left" w:pos="1740"/>
          <w:tab w:val="left" w:pos="9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9D">
        <w:rPr>
          <w:rFonts w:ascii="Times New Roman" w:hAnsi="Times New Roman" w:cs="Times New Roman"/>
          <w:sz w:val="24"/>
          <w:szCs w:val="24"/>
        </w:rPr>
        <w:t>Деятельность данного муниципального предприятия  носит социальный характер, так как им осуществляется перевозка граждан, а также перевозка пассажиров в ранние утренние и поздние вечерние часы, в которые складывается минимальный пассажиропоток на маршрутах, что соответственно отражается на финансовом результате предприятия.</w:t>
      </w:r>
    </w:p>
    <w:p w:rsidR="00BA6EF5" w:rsidRDefault="00BA6EF5" w:rsidP="00BA6EF5">
      <w:pPr>
        <w:tabs>
          <w:tab w:val="left" w:pos="1740"/>
          <w:tab w:val="left" w:pos="9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9D">
        <w:rPr>
          <w:rFonts w:ascii="Times New Roman" w:hAnsi="Times New Roman" w:cs="Times New Roman"/>
          <w:sz w:val="24"/>
          <w:szCs w:val="24"/>
        </w:rPr>
        <w:t xml:space="preserve">Кроме того, за последние несколько лет произошло уменьшение пассажиропотока на муниципальных маршрутах и перемещение его в пользу личного автомобильного транспорта и автобусов малой вместимости. </w:t>
      </w:r>
    </w:p>
    <w:p w:rsidR="00BA6EF5" w:rsidRDefault="00BA6EF5" w:rsidP="00BA6EF5">
      <w:pPr>
        <w:tabs>
          <w:tab w:val="left" w:pos="1740"/>
          <w:tab w:val="left" w:pos="9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C84">
        <w:rPr>
          <w:rFonts w:ascii="Times New Roman" w:hAnsi="Times New Roman" w:cs="Times New Roman"/>
          <w:sz w:val="24"/>
          <w:szCs w:val="24"/>
        </w:rPr>
        <w:t>SWOT-анализ текущего состояния в области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84">
        <w:rPr>
          <w:rFonts w:ascii="Times New Roman" w:hAnsi="Times New Roman" w:cs="Times New Roman"/>
          <w:sz w:val="24"/>
          <w:szCs w:val="24"/>
        </w:rPr>
        <w:t>на территории МО «Алданский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приведен в таблице 1.</w:t>
      </w:r>
    </w:p>
    <w:p w:rsidR="00BA6EF5" w:rsidRDefault="00BA6EF5" w:rsidP="00BA6EF5">
      <w:pPr>
        <w:tabs>
          <w:tab w:val="left" w:pos="1740"/>
          <w:tab w:val="left" w:pos="9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Пассажирские перевозки автобусными маршрутами осуществляются на основании  утвержденного реестра </w:t>
      </w:r>
      <w:r w:rsidRPr="00F73D01">
        <w:rPr>
          <w:rFonts w:ascii="Times New Roman" w:hAnsi="Times New Roman" w:cs="Times New Roman"/>
          <w:sz w:val="24"/>
          <w:szCs w:val="24"/>
        </w:rPr>
        <w:t>маршрутов регулярных перевозок на территории МО «Алданский район»</w:t>
      </w:r>
      <w:r>
        <w:rPr>
          <w:rFonts w:ascii="Times New Roman" w:hAnsi="Times New Roman" w:cs="Times New Roman"/>
          <w:sz w:val="24"/>
          <w:szCs w:val="24"/>
        </w:rPr>
        <w:t>, приведенного в таблице 2.</w:t>
      </w:r>
    </w:p>
    <w:p w:rsidR="00BA6EF5" w:rsidRDefault="00BA6EF5" w:rsidP="00BA6EF5">
      <w:pPr>
        <w:spacing w:after="0" w:line="240" w:lineRule="auto"/>
        <w:ind w:firstLine="708"/>
        <w:jc w:val="both"/>
      </w:pPr>
      <w:r w:rsidRPr="0070556A">
        <w:rPr>
          <w:rFonts w:ascii="Times New Roman" w:hAnsi="Times New Roman"/>
          <w:sz w:val="24"/>
          <w:szCs w:val="24"/>
        </w:rPr>
        <w:t>Контроль за ходом реализации муниципальной программы осуществляется в соответствии с Порядком разработки и реализации муниципальных программ муниципального образования «Алданский район», утвержденным Постановлением главы района</w:t>
      </w:r>
      <w:r w:rsidRPr="001A219C">
        <w:rPr>
          <w:rFonts w:ascii="Times New Roman" w:hAnsi="Times New Roman"/>
          <w:sz w:val="24"/>
          <w:szCs w:val="24"/>
        </w:rPr>
        <w:t>от26.09.2019г.№955</w:t>
      </w:r>
      <w:r>
        <w:rPr>
          <w:rFonts w:ascii="Times New Roman" w:hAnsi="Times New Roman"/>
          <w:sz w:val="24"/>
          <w:szCs w:val="24"/>
        </w:rPr>
        <w:t>п.</w:t>
      </w:r>
    </w:p>
    <w:p w:rsidR="00BA6EF5" w:rsidRDefault="00BA6EF5" w:rsidP="00BA6EF5">
      <w:pPr>
        <w:tabs>
          <w:tab w:val="left" w:pos="1740"/>
          <w:tab w:val="left" w:pos="969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EF5" w:rsidRDefault="00BA6EF5" w:rsidP="00BA6EF5">
      <w:pPr>
        <w:tabs>
          <w:tab w:val="left" w:pos="1740"/>
          <w:tab w:val="left" w:pos="969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BA6EF5" w:rsidRDefault="00BA6EF5" w:rsidP="00BA6EF5">
      <w:pPr>
        <w:tabs>
          <w:tab w:val="left" w:pos="1740"/>
          <w:tab w:val="left" w:pos="969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6EF5" w:rsidRDefault="00BA6EF5" w:rsidP="00BA6EF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t xml:space="preserve">SWOT-анализ текущего состояния в области </w:t>
      </w:r>
      <w:r>
        <w:rPr>
          <w:rFonts w:ascii="Times New Roman" w:hAnsi="Times New Roman"/>
          <w:sz w:val="24"/>
          <w:szCs w:val="24"/>
        </w:rPr>
        <w:t>автомобильного транспорта</w:t>
      </w:r>
    </w:p>
    <w:p w:rsidR="00BA6EF5" w:rsidRPr="00D4304E" w:rsidRDefault="00BA6EF5" w:rsidP="00BA6EF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t>на территории МО «Алданский район»</w:t>
      </w:r>
    </w:p>
    <w:p w:rsidR="00BA6EF5" w:rsidRDefault="00BA6EF5" w:rsidP="00BA6EF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tbl>
      <w:tblPr>
        <w:tblW w:w="952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962"/>
      </w:tblGrid>
      <w:tr w:rsidR="00BA6EF5" w:rsidRPr="00D4304E" w:rsidTr="00767DFD">
        <w:trPr>
          <w:tblCellSpacing w:w="5" w:type="nil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F5" w:rsidRPr="00D4304E" w:rsidRDefault="00BA6EF5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4E">
              <w:rPr>
                <w:rFonts w:ascii="Times New Roman" w:hAnsi="Times New Roman"/>
                <w:sz w:val="24"/>
                <w:szCs w:val="24"/>
              </w:rPr>
              <w:t xml:space="preserve">        Сильные стороны (S)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F5" w:rsidRPr="00D4304E" w:rsidRDefault="00BA6EF5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4E">
              <w:rPr>
                <w:rFonts w:ascii="Times New Roman" w:hAnsi="Times New Roman"/>
                <w:sz w:val="24"/>
                <w:szCs w:val="24"/>
              </w:rPr>
              <w:t xml:space="preserve">         Слабые стороны (W)         </w:t>
            </w:r>
          </w:p>
        </w:tc>
      </w:tr>
      <w:tr w:rsidR="00BA6EF5" w:rsidRPr="00D4304E" w:rsidTr="00767DFD">
        <w:trPr>
          <w:trHeight w:val="2259"/>
          <w:tblCellSpacing w:w="5" w:type="nil"/>
          <w:jc w:val="center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F5" w:rsidRDefault="00BA6EF5" w:rsidP="00BA6EF5">
            <w:pPr>
              <w:pStyle w:val="ConsPlusNormal"/>
              <w:numPr>
                <w:ilvl w:val="0"/>
                <w:numId w:val="7"/>
              </w:numPr>
              <w:tabs>
                <w:tab w:val="clear" w:pos="720"/>
              </w:tabs>
              <w:ind w:left="-133" w:firstLine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4E">
              <w:rPr>
                <w:rFonts w:ascii="Times New Roman" w:hAnsi="Times New Roman"/>
                <w:sz w:val="24"/>
                <w:szCs w:val="24"/>
              </w:rPr>
              <w:t>Наличие специализированных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>, осуществляющих деятельность по перевозке пассажиров;</w:t>
            </w:r>
          </w:p>
          <w:p w:rsidR="00BA6EF5" w:rsidRPr="00D4304E" w:rsidRDefault="00BA6EF5" w:rsidP="00BA6EF5">
            <w:pPr>
              <w:pStyle w:val="ConsPlusNormal"/>
              <w:numPr>
                <w:ilvl w:val="0"/>
                <w:numId w:val="7"/>
              </w:numPr>
              <w:tabs>
                <w:tab w:val="clear" w:pos="720"/>
              </w:tabs>
              <w:ind w:left="151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круглогодичных автомобильных дорог общего пользования на территории района между населенными пунктами.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F5" w:rsidRDefault="00BA6EF5" w:rsidP="00BA6EF5">
            <w:pPr>
              <w:pStyle w:val="ConsPlusNormal"/>
              <w:numPr>
                <w:ilvl w:val="0"/>
                <w:numId w:val="7"/>
              </w:numPr>
              <w:tabs>
                <w:tab w:val="clear" w:pos="720"/>
              </w:tabs>
              <w:ind w:left="68" w:hanging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Ежегодное снижение пассажиропотока;</w:t>
            </w:r>
          </w:p>
          <w:p w:rsidR="00BA6EF5" w:rsidRDefault="00BA6EF5" w:rsidP="00BA6EF5">
            <w:pPr>
              <w:pStyle w:val="ConsPlusNormal"/>
              <w:numPr>
                <w:ilvl w:val="0"/>
                <w:numId w:val="7"/>
              </w:numPr>
              <w:tabs>
                <w:tab w:val="clear" w:pos="720"/>
              </w:tabs>
              <w:ind w:hanging="4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Износ автобусной техники;</w:t>
            </w:r>
          </w:p>
          <w:p w:rsidR="00BA6EF5" w:rsidRPr="0001662D" w:rsidRDefault="00BA6EF5" w:rsidP="00BA6EF5">
            <w:pPr>
              <w:pStyle w:val="ConsPlusCell"/>
              <w:numPr>
                <w:ilvl w:val="0"/>
                <w:numId w:val="13"/>
              </w:numPr>
              <w:ind w:left="209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38">
              <w:rPr>
                <w:rFonts w:ascii="Times New Roman" w:hAnsi="Times New Roman"/>
                <w:sz w:val="24"/>
                <w:szCs w:val="24"/>
              </w:rPr>
              <w:t>Отсутствие у организаций, осуществляющих транспортное обслуживание населения, достаточных собственных средств для осуществления программ обновления и модернизации основных фондов.</w:t>
            </w:r>
          </w:p>
        </w:tc>
      </w:tr>
      <w:tr w:rsidR="00BA6EF5" w:rsidRPr="00D4304E" w:rsidTr="00767DFD">
        <w:trPr>
          <w:tblCellSpacing w:w="5" w:type="nil"/>
          <w:jc w:val="center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F5" w:rsidRPr="00D4304E" w:rsidRDefault="00BA6EF5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4E">
              <w:rPr>
                <w:rFonts w:ascii="Times New Roman" w:hAnsi="Times New Roman"/>
                <w:sz w:val="24"/>
                <w:szCs w:val="24"/>
              </w:rPr>
              <w:t xml:space="preserve">          Возможности (O)           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F5" w:rsidRPr="00D4304E" w:rsidRDefault="00BA6EF5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4E">
              <w:rPr>
                <w:rFonts w:ascii="Times New Roman" w:hAnsi="Times New Roman"/>
                <w:sz w:val="24"/>
                <w:szCs w:val="24"/>
              </w:rPr>
              <w:t xml:space="preserve">             Угрозы (T)             </w:t>
            </w:r>
          </w:p>
        </w:tc>
      </w:tr>
      <w:tr w:rsidR="00BA6EF5" w:rsidRPr="00D4304E" w:rsidTr="00767DFD">
        <w:trPr>
          <w:trHeight w:val="1411"/>
          <w:tblCellSpacing w:w="5" w:type="nil"/>
          <w:jc w:val="center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F5" w:rsidRPr="00587500" w:rsidRDefault="00BA6EF5" w:rsidP="00BA6EF5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 автотранспортным предприятиям, осуществляющих перевозку пассажиров на межселенных маршрутах;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F5" w:rsidRPr="00D4304E" w:rsidRDefault="00BA6EF5" w:rsidP="00BA6EF5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доходной части бюджета, вследствие чего возможно уменьшение субсидии и как следствие этого закрытие нерентабельных маршрутов.</w:t>
            </w:r>
          </w:p>
          <w:p w:rsidR="00BA6EF5" w:rsidRPr="00D4304E" w:rsidRDefault="00BA6EF5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EF5" w:rsidRDefault="00BA6EF5" w:rsidP="00BA6EF5">
      <w:pPr>
        <w:rPr>
          <w:rFonts w:ascii="Times New Roman" w:hAnsi="Times New Roman" w:cs="Times New Roman"/>
          <w:sz w:val="24"/>
          <w:szCs w:val="24"/>
        </w:rPr>
        <w:sectPr w:rsidR="00BA6EF5" w:rsidSect="0001662D">
          <w:pgSz w:w="11906" w:h="16838"/>
          <w:pgMar w:top="1021" w:right="567" w:bottom="1021" w:left="1701" w:header="709" w:footer="709" w:gutter="0"/>
          <w:pgNumType w:start="2"/>
          <w:cols w:space="708"/>
          <w:titlePg/>
          <w:docGrid w:linePitch="360"/>
        </w:sectPr>
      </w:pPr>
    </w:p>
    <w:p w:rsidR="00BA6EF5" w:rsidRDefault="00BA6EF5" w:rsidP="00BA6EF5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BA6EF5" w:rsidRDefault="00BA6EF5" w:rsidP="00BA6EF5">
      <w:pPr>
        <w:jc w:val="center"/>
        <w:rPr>
          <w:rFonts w:ascii="Times New Roman" w:hAnsi="Times New Roman"/>
          <w:b/>
          <w:sz w:val="24"/>
          <w:szCs w:val="24"/>
        </w:rPr>
      </w:pPr>
      <w:r w:rsidRPr="00DC15B4">
        <w:rPr>
          <w:rFonts w:ascii="Times New Roman" w:hAnsi="Times New Roman"/>
          <w:b/>
          <w:sz w:val="24"/>
          <w:szCs w:val="24"/>
        </w:rPr>
        <w:t>Реестр маршрутов регулярных перевозок на территории МО «Алданский район»</w:t>
      </w:r>
    </w:p>
    <w:tbl>
      <w:tblPr>
        <w:tblpPr w:leftFromText="180" w:rightFromText="180" w:vertAnchor="text" w:horzAnchor="margin" w:tblpXSpec="center" w:tblpY="24"/>
        <w:tblW w:w="16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660"/>
        <w:gridCol w:w="614"/>
        <w:gridCol w:w="2410"/>
        <w:gridCol w:w="2640"/>
        <w:gridCol w:w="790"/>
        <w:gridCol w:w="2807"/>
        <w:gridCol w:w="614"/>
        <w:gridCol w:w="1843"/>
        <w:gridCol w:w="822"/>
        <w:gridCol w:w="1134"/>
        <w:gridCol w:w="1116"/>
      </w:tblGrid>
      <w:tr w:rsidR="00BA6EF5" w:rsidRPr="0014702D" w:rsidTr="00767DFD">
        <w:trPr>
          <w:cantSplit/>
          <w:trHeight w:val="1689"/>
        </w:trPr>
        <w:tc>
          <w:tcPr>
            <w:tcW w:w="677" w:type="dxa"/>
            <w:textDirection w:val="btLr"/>
          </w:tcPr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Регистрационный № маршрута</w:t>
            </w:r>
          </w:p>
        </w:tc>
        <w:tc>
          <w:tcPr>
            <w:tcW w:w="660" w:type="dxa"/>
            <w:textDirection w:val="btLr"/>
          </w:tcPr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614" w:type="dxa"/>
            <w:textDirection w:val="btLr"/>
          </w:tcPr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Наименование маршрута</w:t>
            </w:r>
          </w:p>
        </w:tc>
        <w:tc>
          <w:tcPr>
            <w:tcW w:w="2410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Наименование промежуточных остановочных пунктов по маршруту</w:t>
            </w:r>
          </w:p>
        </w:tc>
        <w:tc>
          <w:tcPr>
            <w:tcW w:w="2640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Наименование улиц, автомобильных дорог по которым осуществляется движение ТС по маршруту</w:t>
            </w:r>
          </w:p>
        </w:tc>
        <w:tc>
          <w:tcPr>
            <w:tcW w:w="790" w:type="dxa"/>
            <w:textDirection w:val="btLr"/>
          </w:tcPr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Протяженность маршрута</w:t>
            </w:r>
          </w:p>
        </w:tc>
        <w:tc>
          <w:tcPr>
            <w:tcW w:w="2807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Порядок посадки и высадки пассажиров по маршруту</w:t>
            </w:r>
          </w:p>
        </w:tc>
        <w:tc>
          <w:tcPr>
            <w:tcW w:w="614" w:type="dxa"/>
            <w:textDirection w:val="btLr"/>
          </w:tcPr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843" w:type="dxa"/>
            <w:textDirection w:val="btLr"/>
          </w:tcPr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Виды и классы ТС, максимальное кол. ТС каждого класса</w:t>
            </w:r>
          </w:p>
        </w:tc>
        <w:tc>
          <w:tcPr>
            <w:tcW w:w="822" w:type="dxa"/>
            <w:textDirection w:val="btLr"/>
          </w:tcPr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Эколомические характеристики ТС</w:t>
            </w:r>
          </w:p>
        </w:tc>
        <w:tc>
          <w:tcPr>
            <w:tcW w:w="1134" w:type="dxa"/>
            <w:textDirection w:val="btLr"/>
          </w:tcPr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116" w:type="dxa"/>
            <w:textDirection w:val="btLr"/>
          </w:tcPr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Наименование, местонахождение юр.лица, ФИО ИП, осущ-их перевозки по маршруту</w:t>
            </w:r>
          </w:p>
        </w:tc>
      </w:tr>
      <w:tr w:rsidR="00BA6EF5" w:rsidRPr="0014702D" w:rsidTr="00767DFD">
        <w:trPr>
          <w:cantSplit/>
          <w:trHeight w:val="139"/>
        </w:trPr>
        <w:tc>
          <w:tcPr>
            <w:tcW w:w="677" w:type="dxa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0" w:type="dxa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07" w:type="dxa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4" w:type="dxa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2" w:type="dxa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16" w:type="dxa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A6EF5" w:rsidRPr="0014702D" w:rsidTr="00767DFD">
        <w:trPr>
          <w:cantSplit/>
          <w:trHeight w:val="1134"/>
        </w:trPr>
        <w:tc>
          <w:tcPr>
            <w:tcW w:w="677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614" w:type="dxa"/>
            <w:textDirection w:val="btLr"/>
          </w:tcPr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Алдан-Ленинский</w:t>
            </w:r>
          </w:p>
        </w:tc>
        <w:tc>
          <w:tcPr>
            <w:tcW w:w="2410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«А/вокзал» - «Памятник Победы» - «Школа №2» - «Сантимо»  - «Удачный» - «РДК» - «1й магазин» - «Госстрах» - «Промежуточная» - «п Солнечный» – «кладбище» - «техсклад» - «контора»</w:t>
            </w:r>
          </w:p>
        </w:tc>
        <w:tc>
          <w:tcPr>
            <w:tcW w:w="2640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г Алдан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ул. Заортосалинская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ул. 50 Лет ВЛКСМ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ул. Теплякова,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 xml:space="preserve"> Октябрьская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пер. Первомайский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ул. Ленина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М. Кангалас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>ская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дорога до п. Солнечный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дорога до п. Ленинский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>Ленинский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 xml:space="preserve"> Ленина</w:t>
            </w:r>
          </w:p>
        </w:tc>
        <w:tc>
          <w:tcPr>
            <w:tcW w:w="790" w:type="dxa"/>
            <w:textDirection w:val="btLr"/>
          </w:tcPr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14702D">
                <w:rPr>
                  <w:rFonts w:ascii="Times New Roman" w:hAnsi="Times New Roman"/>
                  <w:sz w:val="20"/>
                  <w:szCs w:val="20"/>
                </w:rPr>
                <w:t>10 км</w:t>
              </w:r>
            </w:smartTag>
            <w:r w:rsidRPr="0014702D">
              <w:rPr>
                <w:rFonts w:ascii="Times New Roman" w:hAnsi="Times New Roman"/>
                <w:sz w:val="20"/>
                <w:szCs w:val="20"/>
              </w:rPr>
              <w:t xml:space="preserve"> в прямом направлении</w:t>
            </w:r>
          </w:p>
        </w:tc>
        <w:tc>
          <w:tcPr>
            <w:tcW w:w="2807" w:type="dxa"/>
            <w:vAlign w:val="center"/>
          </w:tcPr>
          <w:p w:rsidR="00BA6EF5" w:rsidRPr="000E4E0E" w:rsidRDefault="00BA6EF5" w:rsidP="00767DFD">
            <w:pPr>
              <w:spacing w:after="0" w:line="240" w:lineRule="auto"/>
              <w:ind w:left="-156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E0E">
              <w:rPr>
                <w:rFonts w:ascii="Times New Roman" w:hAnsi="Times New Roman"/>
                <w:sz w:val="18"/>
                <w:szCs w:val="18"/>
              </w:rPr>
              <w:t>Вход пассажиров в салоны автобусов и выход из них разрешается только на установленных остановочных пунктах после полной остановки транспортного средства.</w:t>
            </w:r>
            <w:r w:rsidRPr="000E4E0E">
              <w:rPr>
                <w:rFonts w:ascii="Times New Roman" w:hAnsi="Times New Roman"/>
                <w:sz w:val="18"/>
                <w:szCs w:val="18"/>
              </w:rPr>
              <w:br/>
              <w:t xml:space="preserve"> Вход производится через все двери после выхода пассажиров.</w:t>
            </w:r>
            <w:r w:rsidRPr="000E4E0E">
              <w:rPr>
                <w:rFonts w:ascii="Times New Roman" w:hAnsi="Times New Roman"/>
                <w:sz w:val="18"/>
                <w:szCs w:val="18"/>
              </w:rPr>
              <w:br/>
              <w:t>Правом преимущественного входа пользуются пассажиры с детьми дошкольного возраста, беременные женщины, инвалиды.</w:t>
            </w:r>
          </w:p>
        </w:tc>
        <w:tc>
          <w:tcPr>
            <w:tcW w:w="614" w:type="dxa"/>
            <w:textDirection w:val="btLr"/>
          </w:tcPr>
          <w:p w:rsidR="00BA6EF5" w:rsidRPr="000E4E0E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E0E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extDirection w:val="btLr"/>
          </w:tcPr>
          <w:p w:rsidR="00BA6EF5" w:rsidRPr="00067BFF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6EF5" w:rsidRPr="00067BFF" w:rsidRDefault="00BA6EF5" w:rsidP="00767DF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BFF">
              <w:rPr>
                <w:rFonts w:ascii="Times New Roman" w:hAnsi="Times New Roman"/>
                <w:sz w:val="16"/>
                <w:szCs w:val="16"/>
              </w:rPr>
              <w:t>Автобус  ПАЗ-4234  -две двери  ,Автобус КАВЗ 42358-02 – две двер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, категория  М3 </w:t>
            </w:r>
            <w:r w:rsidRPr="00067BFF">
              <w:rPr>
                <w:rFonts w:ascii="Times New Roman" w:hAnsi="Times New Roman"/>
                <w:sz w:val="16"/>
                <w:szCs w:val="16"/>
              </w:rPr>
              <w:t xml:space="preserve"> - 3 единицы</w:t>
            </w:r>
          </w:p>
          <w:p w:rsidR="00BA6EF5" w:rsidRPr="00067BFF" w:rsidRDefault="00BA6EF5" w:rsidP="00767DF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BFF">
              <w:rPr>
                <w:rFonts w:ascii="Times New Roman" w:hAnsi="Times New Roman"/>
                <w:sz w:val="16"/>
                <w:szCs w:val="16"/>
              </w:rPr>
              <w:t>Срок эксплуатации -не выше15 лет</w:t>
            </w:r>
          </w:p>
        </w:tc>
        <w:tc>
          <w:tcPr>
            <w:tcW w:w="822" w:type="dxa"/>
            <w:vAlign w:val="center"/>
          </w:tcPr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1 января  1956г</w:t>
            </w:r>
          </w:p>
        </w:tc>
        <w:tc>
          <w:tcPr>
            <w:tcW w:w="1116" w:type="dxa"/>
            <w:textDirection w:val="btLr"/>
          </w:tcPr>
          <w:p w:rsidR="00BA6EF5" w:rsidRDefault="00BA6EF5" w:rsidP="00767DFD">
            <w:pPr>
              <w:spacing w:after="0" w:line="240" w:lineRule="auto"/>
              <w:ind w:left="113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Pr="0014702D" w:rsidRDefault="00BA6EF5" w:rsidP="00767DFD">
            <w:pPr>
              <w:spacing w:after="0" w:line="240" w:lineRule="auto"/>
              <w:ind w:left="113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МУП АПП</w:t>
            </w:r>
          </w:p>
          <w:p w:rsidR="00BA6EF5" w:rsidRPr="0014702D" w:rsidRDefault="00BA6EF5" w:rsidP="00767DFD">
            <w:pPr>
              <w:spacing w:after="0" w:line="240" w:lineRule="auto"/>
              <w:ind w:left="113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 xml:space="preserve">г Алдан пер Металлистов 3 </w:t>
            </w:r>
          </w:p>
        </w:tc>
      </w:tr>
      <w:tr w:rsidR="00BA6EF5" w:rsidRPr="0014702D" w:rsidTr="00767DFD">
        <w:trPr>
          <w:cantSplit/>
          <w:trHeight w:val="2080"/>
        </w:trPr>
        <w:tc>
          <w:tcPr>
            <w:tcW w:w="677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614" w:type="dxa"/>
            <w:textDirection w:val="btLr"/>
          </w:tcPr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Алдан-Лебединый</w:t>
            </w:r>
          </w:p>
        </w:tc>
        <w:tc>
          <w:tcPr>
            <w:tcW w:w="2410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«А/вокзал» - «Памятник Победы» - «Школа №2» - «Сантимо»  - «Удачный» - «РДК» - «1й магазин» - «Госстрах» - «Промежуточная» - «АЗС» – «пекарня» - «Орочен2» - «Орочен1»» - «сворот» - «косаревский» – «1-я остановка» - «магазин» - «п Лебединый конечная»</w:t>
            </w:r>
          </w:p>
        </w:tc>
        <w:tc>
          <w:tcPr>
            <w:tcW w:w="2640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г Алдан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ул. Заортосалинская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ул. 50 Лет ВЛКСМ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ул. Теплякова,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 xml:space="preserve"> Октябрьская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пер. Первомайский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ул. Ленина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ул. 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Кангалас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>ская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трасса М56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>Лебединый</w:t>
            </w:r>
          </w:p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ул Октябрьская</w:t>
            </w:r>
          </w:p>
        </w:tc>
        <w:tc>
          <w:tcPr>
            <w:tcW w:w="790" w:type="dxa"/>
            <w:textDirection w:val="btLr"/>
          </w:tcPr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 км"/>
              </w:smartTagPr>
              <w:r w:rsidRPr="0014702D">
                <w:rPr>
                  <w:rFonts w:ascii="Times New Roman" w:hAnsi="Times New Roman"/>
                  <w:sz w:val="20"/>
                  <w:szCs w:val="20"/>
                </w:rPr>
                <w:t>24 км</w:t>
              </w:r>
            </w:smartTag>
            <w:r w:rsidRPr="0014702D">
              <w:rPr>
                <w:rFonts w:ascii="Times New Roman" w:hAnsi="Times New Roman"/>
                <w:sz w:val="20"/>
                <w:szCs w:val="20"/>
              </w:rPr>
              <w:t xml:space="preserve"> в прямом направлении</w:t>
            </w:r>
          </w:p>
        </w:tc>
        <w:tc>
          <w:tcPr>
            <w:tcW w:w="2807" w:type="dxa"/>
            <w:vAlign w:val="center"/>
          </w:tcPr>
          <w:p w:rsidR="00BA6EF5" w:rsidRPr="000E4E0E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E0E">
              <w:rPr>
                <w:rFonts w:ascii="Times New Roman" w:hAnsi="Times New Roman"/>
                <w:sz w:val="18"/>
                <w:szCs w:val="18"/>
              </w:rPr>
              <w:t>Вход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4E0E">
              <w:rPr>
                <w:rFonts w:ascii="Times New Roman" w:hAnsi="Times New Roman"/>
                <w:sz w:val="18"/>
                <w:szCs w:val="18"/>
              </w:rPr>
              <w:t>пассажиров в салоны автобусов и выход из них разрешается только на установленных остановочных пунктах после полной остановки транспортного средства.</w:t>
            </w:r>
            <w:r w:rsidRPr="000E4E0E">
              <w:rPr>
                <w:rFonts w:ascii="Times New Roman" w:hAnsi="Times New Roman"/>
                <w:sz w:val="18"/>
                <w:szCs w:val="18"/>
              </w:rPr>
              <w:br/>
              <w:t xml:space="preserve"> Вход производится через все двери после выхода пассажиров.</w:t>
            </w:r>
            <w:r w:rsidRPr="000E4E0E">
              <w:rPr>
                <w:rFonts w:ascii="Times New Roman" w:hAnsi="Times New Roman"/>
                <w:sz w:val="18"/>
                <w:szCs w:val="18"/>
              </w:rPr>
              <w:br/>
              <w:t>Правом преимущественного входа пользуются пассажиры с детьми дошкольного возраста, беременные женщины, инвалиды.</w:t>
            </w:r>
          </w:p>
        </w:tc>
        <w:tc>
          <w:tcPr>
            <w:tcW w:w="614" w:type="dxa"/>
            <w:textDirection w:val="btLr"/>
          </w:tcPr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extDirection w:val="btLr"/>
          </w:tcPr>
          <w:p w:rsidR="00BA6EF5" w:rsidRPr="00067BFF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6EF5" w:rsidRPr="00067BFF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BFF">
              <w:rPr>
                <w:rFonts w:ascii="Times New Roman" w:hAnsi="Times New Roman"/>
                <w:sz w:val="16"/>
                <w:szCs w:val="16"/>
              </w:rPr>
              <w:t>Автобус  категория 3 класс 2               2 единицы Автобус  ПАЗ-4234   две двери  ,Автобус КАВЗ 42358-02  две двери  ,Автобус  ЛИАЗ-52563- три дв</w:t>
            </w:r>
            <w:r>
              <w:rPr>
                <w:rFonts w:ascii="Times New Roman" w:hAnsi="Times New Roman"/>
                <w:sz w:val="16"/>
                <w:szCs w:val="16"/>
              </w:rPr>
              <w:t>ери категория  М3 -</w:t>
            </w:r>
            <w:r w:rsidRPr="00067BFF">
              <w:rPr>
                <w:rFonts w:ascii="Times New Roman" w:hAnsi="Times New Roman"/>
                <w:sz w:val="16"/>
                <w:szCs w:val="16"/>
              </w:rPr>
              <w:t xml:space="preserve">   2единицы  Срок эксплуатации -не выше15 лет</w:t>
            </w:r>
          </w:p>
        </w:tc>
        <w:tc>
          <w:tcPr>
            <w:tcW w:w="822" w:type="dxa"/>
            <w:vAlign w:val="center"/>
          </w:tcPr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1 января  1956г</w:t>
            </w:r>
          </w:p>
        </w:tc>
        <w:tc>
          <w:tcPr>
            <w:tcW w:w="1116" w:type="dxa"/>
            <w:textDirection w:val="btLr"/>
          </w:tcPr>
          <w:p w:rsidR="00BA6EF5" w:rsidRDefault="00BA6EF5" w:rsidP="00767DFD">
            <w:pPr>
              <w:spacing w:after="0" w:line="240" w:lineRule="auto"/>
              <w:ind w:left="113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Pr="0014702D" w:rsidRDefault="00BA6EF5" w:rsidP="00767DFD">
            <w:pPr>
              <w:spacing w:after="0" w:line="240" w:lineRule="auto"/>
              <w:ind w:left="113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МУП АПП</w:t>
            </w:r>
          </w:p>
          <w:p w:rsidR="00BA6EF5" w:rsidRPr="0014702D" w:rsidRDefault="00BA6EF5" w:rsidP="00767DFD">
            <w:pPr>
              <w:spacing w:after="0" w:line="240" w:lineRule="auto"/>
              <w:ind w:left="113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г Алдан пер Металлистов 3</w:t>
            </w:r>
          </w:p>
        </w:tc>
      </w:tr>
      <w:tr w:rsidR="00BA6EF5" w:rsidRPr="0014702D" w:rsidTr="00767DFD">
        <w:trPr>
          <w:cantSplit/>
          <w:trHeight w:val="2690"/>
        </w:trPr>
        <w:tc>
          <w:tcPr>
            <w:tcW w:w="677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60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614" w:type="dxa"/>
            <w:textDirection w:val="btLr"/>
          </w:tcPr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Алдан-Якокут</w:t>
            </w:r>
          </w:p>
        </w:tc>
        <w:tc>
          <w:tcPr>
            <w:tcW w:w="2410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Автовокзал</w:t>
            </w:r>
          </w:p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п Солнечный</w:t>
            </w:r>
          </w:p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п Ленинский</w:t>
            </w:r>
          </w:p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пЯкокут</w:t>
            </w:r>
          </w:p>
        </w:tc>
        <w:tc>
          <w:tcPr>
            <w:tcW w:w="2640" w:type="dxa"/>
            <w:vAlign w:val="center"/>
          </w:tcPr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 xml:space="preserve">г Алдан </w:t>
            </w:r>
          </w:p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 xml:space="preserve"> М </w:t>
            </w:r>
            <w:r>
              <w:rPr>
                <w:rFonts w:ascii="Times New Roman" w:hAnsi="Times New Roman"/>
                <w:sz w:val="20"/>
                <w:szCs w:val="20"/>
              </w:rPr>
              <w:t>Кангалас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>ская дорога до п Солнечный Дор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ога до п Ленинский дорога до п. 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>Якокут</w:t>
            </w:r>
          </w:p>
        </w:tc>
        <w:tc>
          <w:tcPr>
            <w:tcW w:w="790" w:type="dxa"/>
            <w:textDirection w:val="btLr"/>
          </w:tcPr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8 км"/>
              </w:smartTagPr>
              <w:r w:rsidRPr="0014702D">
                <w:rPr>
                  <w:rFonts w:ascii="Times New Roman" w:hAnsi="Times New Roman"/>
                  <w:sz w:val="20"/>
                  <w:szCs w:val="20"/>
                </w:rPr>
                <w:t>28 км</w:t>
              </w:r>
            </w:smartTag>
            <w:r w:rsidRPr="0014702D">
              <w:rPr>
                <w:rFonts w:ascii="Times New Roman" w:hAnsi="Times New Roman"/>
                <w:sz w:val="20"/>
                <w:szCs w:val="20"/>
              </w:rPr>
              <w:t xml:space="preserve">  в прямом направлении  </w:t>
            </w:r>
          </w:p>
        </w:tc>
        <w:tc>
          <w:tcPr>
            <w:tcW w:w="2807" w:type="dxa"/>
            <w:vAlign w:val="center"/>
          </w:tcPr>
          <w:p w:rsidR="00BA6EF5" w:rsidRPr="000E4E0E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E0E">
              <w:rPr>
                <w:rFonts w:ascii="Times New Roman" w:hAnsi="Times New Roman"/>
                <w:sz w:val="18"/>
                <w:szCs w:val="18"/>
              </w:rPr>
              <w:t>Вход пассажиров в салоны автобусов и выход из них разрешается только на установленных остановочных пунктах после полной остановки транспортного средства.</w:t>
            </w:r>
            <w:r w:rsidRPr="000E4E0E">
              <w:rPr>
                <w:rFonts w:ascii="Times New Roman" w:hAnsi="Times New Roman"/>
                <w:sz w:val="18"/>
                <w:szCs w:val="18"/>
              </w:rPr>
              <w:br/>
              <w:t xml:space="preserve"> Вход производится через все двери после выхода пассажиров.</w:t>
            </w:r>
            <w:r w:rsidRPr="000E4E0E">
              <w:rPr>
                <w:rFonts w:ascii="Times New Roman" w:hAnsi="Times New Roman"/>
                <w:sz w:val="18"/>
                <w:szCs w:val="18"/>
              </w:rPr>
              <w:br/>
              <w:t>Правом преимущественного входа пользуются пассажиры с детьми дошкольного возраста, беременные женщины, инвалиды.</w:t>
            </w:r>
          </w:p>
        </w:tc>
        <w:tc>
          <w:tcPr>
            <w:tcW w:w="614" w:type="dxa"/>
            <w:textDirection w:val="btLr"/>
          </w:tcPr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extDirection w:val="btLr"/>
          </w:tcPr>
          <w:p w:rsidR="00BA6EF5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Pr="00067BFF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BFF">
              <w:rPr>
                <w:rFonts w:ascii="Times New Roman" w:hAnsi="Times New Roman"/>
                <w:sz w:val="16"/>
                <w:szCs w:val="16"/>
              </w:rPr>
              <w:t xml:space="preserve">Автобус УАЗ 220695  одна дверь категория М1 </w:t>
            </w:r>
          </w:p>
          <w:p w:rsidR="00BA6EF5" w:rsidRPr="00067BFF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BFF">
              <w:rPr>
                <w:rFonts w:ascii="Times New Roman" w:hAnsi="Times New Roman"/>
                <w:sz w:val="16"/>
                <w:szCs w:val="16"/>
              </w:rPr>
              <w:t>1 ед</w:t>
            </w:r>
          </w:p>
          <w:p w:rsidR="00BA6EF5" w:rsidRPr="00067BFF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BFF">
              <w:rPr>
                <w:rFonts w:ascii="Times New Roman" w:hAnsi="Times New Roman"/>
                <w:sz w:val="16"/>
                <w:szCs w:val="16"/>
              </w:rPr>
              <w:t xml:space="preserve">Срок эксплуатации -не выше15 лет </w:t>
            </w:r>
          </w:p>
        </w:tc>
        <w:tc>
          <w:tcPr>
            <w:tcW w:w="822" w:type="dxa"/>
            <w:vAlign w:val="center"/>
          </w:tcPr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1 января  1953г</w:t>
            </w:r>
          </w:p>
        </w:tc>
        <w:tc>
          <w:tcPr>
            <w:tcW w:w="1116" w:type="dxa"/>
            <w:textDirection w:val="btLr"/>
          </w:tcPr>
          <w:p w:rsidR="00BA6EF5" w:rsidRDefault="00BA6EF5" w:rsidP="00767DFD">
            <w:pPr>
              <w:spacing w:after="0" w:line="240" w:lineRule="auto"/>
              <w:ind w:left="113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Pr="0014702D" w:rsidRDefault="00BA6EF5" w:rsidP="00767DFD">
            <w:pPr>
              <w:spacing w:after="0" w:line="240" w:lineRule="auto"/>
              <w:ind w:left="113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МУП АПП</w:t>
            </w:r>
          </w:p>
          <w:p w:rsidR="00BA6EF5" w:rsidRPr="0014702D" w:rsidRDefault="00BA6EF5" w:rsidP="00767DFD">
            <w:pPr>
              <w:spacing w:after="0" w:line="240" w:lineRule="auto"/>
              <w:ind w:left="113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г Алдан пер Металлистов 3</w:t>
            </w:r>
          </w:p>
        </w:tc>
      </w:tr>
      <w:tr w:rsidR="00BA6EF5" w:rsidRPr="0014702D" w:rsidTr="00767DFD">
        <w:trPr>
          <w:cantSplit/>
          <w:trHeight w:val="2542"/>
        </w:trPr>
        <w:tc>
          <w:tcPr>
            <w:tcW w:w="677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614" w:type="dxa"/>
            <w:textDirection w:val="btLr"/>
          </w:tcPr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Алдан-п НКуранах</w:t>
            </w:r>
          </w:p>
        </w:tc>
        <w:tc>
          <w:tcPr>
            <w:tcW w:w="2410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«А/вокзал» - «1000 мелочей» - «терем» - «Стрынок»  - «Восточный» - «7 магазин» - «Тамарак» - «В Куранах» - «Кладбище» - «АБЗ» – «АЗС» - «Сворот Томмот» - «Н Дражный» - «Поссовет» – «Стройматериалы» - «Пицерия» - «ДК»</w:t>
            </w:r>
          </w:p>
        </w:tc>
        <w:tc>
          <w:tcPr>
            <w:tcW w:w="2640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г Алдан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ул. Дзержинского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ул. Теплякова,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 xml:space="preserve"> 50 Лет ВЛКСМ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трасса М 56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>Куранах</w:t>
            </w: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Шахтерская </w:t>
            </w: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Нагорная </w:t>
            </w: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 xml:space="preserve"> Старательская </w:t>
            </w:r>
          </w:p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 xml:space="preserve"> Юбилейная</w:t>
            </w:r>
          </w:p>
        </w:tc>
        <w:tc>
          <w:tcPr>
            <w:tcW w:w="790" w:type="dxa"/>
            <w:textDirection w:val="btLr"/>
          </w:tcPr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32км в прямом  направлении</w:t>
            </w:r>
          </w:p>
        </w:tc>
        <w:tc>
          <w:tcPr>
            <w:tcW w:w="2807" w:type="dxa"/>
            <w:vAlign w:val="center"/>
          </w:tcPr>
          <w:p w:rsidR="00BA6EF5" w:rsidRPr="000E4E0E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E0E">
              <w:rPr>
                <w:rFonts w:ascii="Times New Roman" w:hAnsi="Times New Roman"/>
                <w:sz w:val="18"/>
                <w:szCs w:val="18"/>
              </w:rPr>
              <w:t>Вход пассажиров в салоны автобусов и выход из них разрешается только на установленных остановочных пунктах после полной остановки транспортного средства.</w:t>
            </w:r>
            <w:r w:rsidRPr="000E4E0E">
              <w:rPr>
                <w:rFonts w:ascii="Times New Roman" w:hAnsi="Times New Roman"/>
                <w:sz w:val="18"/>
                <w:szCs w:val="18"/>
              </w:rPr>
              <w:br/>
              <w:t xml:space="preserve"> Вход производится через все двери после выхода пассажиров.</w:t>
            </w:r>
            <w:r w:rsidRPr="000E4E0E">
              <w:rPr>
                <w:rFonts w:ascii="Times New Roman" w:hAnsi="Times New Roman"/>
                <w:sz w:val="18"/>
                <w:szCs w:val="18"/>
              </w:rPr>
              <w:br/>
              <w:t>Правом преимущественного входа пользуются пассажиры с детьми дошкольного возраста, беременные женщины, инвалиды.</w:t>
            </w:r>
          </w:p>
        </w:tc>
        <w:tc>
          <w:tcPr>
            <w:tcW w:w="614" w:type="dxa"/>
            <w:textDirection w:val="btLr"/>
          </w:tcPr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extDirection w:val="btLr"/>
          </w:tcPr>
          <w:p w:rsidR="00BA6EF5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Pr="00067BFF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BFF">
              <w:rPr>
                <w:rFonts w:ascii="Times New Roman" w:hAnsi="Times New Roman"/>
                <w:sz w:val="16"/>
                <w:szCs w:val="16"/>
              </w:rPr>
              <w:t>Автобус  ПАЗ-4234  две двери  ,Автобус КАВЗ 42358-02  две двери ,Автобус  ЛИАЗ-52563  три дв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ери  категория  М3   -     </w:t>
            </w:r>
            <w:r w:rsidRPr="00067BFF">
              <w:rPr>
                <w:rFonts w:ascii="Times New Roman" w:hAnsi="Times New Roman"/>
                <w:sz w:val="16"/>
                <w:szCs w:val="16"/>
              </w:rPr>
              <w:t xml:space="preserve">   4 единицы  Срок эксплуатации -не выше15 лет</w:t>
            </w:r>
          </w:p>
        </w:tc>
        <w:tc>
          <w:tcPr>
            <w:tcW w:w="822" w:type="dxa"/>
            <w:vAlign w:val="center"/>
          </w:tcPr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1 января  1953г</w:t>
            </w:r>
          </w:p>
        </w:tc>
        <w:tc>
          <w:tcPr>
            <w:tcW w:w="1116" w:type="dxa"/>
            <w:textDirection w:val="btLr"/>
          </w:tcPr>
          <w:p w:rsidR="00BA6EF5" w:rsidRDefault="00BA6EF5" w:rsidP="00767DFD">
            <w:pPr>
              <w:spacing w:after="0" w:line="240" w:lineRule="auto"/>
              <w:ind w:left="113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Pr="0014702D" w:rsidRDefault="00BA6EF5" w:rsidP="00767DFD">
            <w:pPr>
              <w:spacing w:after="0" w:line="240" w:lineRule="auto"/>
              <w:ind w:left="113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МУП АПП</w:t>
            </w:r>
          </w:p>
          <w:p w:rsidR="00BA6EF5" w:rsidRPr="0014702D" w:rsidRDefault="00BA6EF5" w:rsidP="00767DFD">
            <w:pPr>
              <w:spacing w:after="0" w:line="240" w:lineRule="auto"/>
              <w:ind w:left="113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г Алдан пер Металлистов 3</w:t>
            </w:r>
          </w:p>
        </w:tc>
      </w:tr>
      <w:tr w:rsidR="00BA6EF5" w:rsidRPr="0014702D" w:rsidTr="00767DFD">
        <w:trPr>
          <w:cantSplit/>
          <w:trHeight w:val="2548"/>
        </w:trPr>
        <w:tc>
          <w:tcPr>
            <w:tcW w:w="677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614" w:type="dxa"/>
            <w:textDirection w:val="btLr"/>
          </w:tcPr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Алдан-Томмот</w:t>
            </w:r>
          </w:p>
        </w:tc>
        <w:tc>
          <w:tcPr>
            <w:tcW w:w="2410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«А/вокзал» - «магазин №1» - «терем» - «РДК»  - «маг Плоцкий» - «Восточная » - «магазин №7» - «В Куранах» - «Н Куранах» - «Якокит» – «м Транзит» - «Администрация  г Томмот»</w:t>
            </w:r>
          </w:p>
        </w:tc>
        <w:tc>
          <w:tcPr>
            <w:tcW w:w="2640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г Алдан</w:t>
            </w: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-Кангалас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>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Ленина </w:t>
            </w:r>
          </w:p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пер Первомайский</w:t>
            </w:r>
          </w:p>
          <w:p w:rsidR="00BA6EF5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 xml:space="preserve"> Октябрьская</w:t>
            </w:r>
          </w:p>
          <w:p w:rsidR="00BA6EF5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Теплякова </w:t>
            </w:r>
          </w:p>
          <w:p w:rsidR="00BA6EF5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 xml:space="preserve"> 50 Лет ВЛКСМ </w:t>
            </w:r>
          </w:p>
          <w:p w:rsidR="00BA6EF5" w:rsidRPr="0014702D" w:rsidRDefault="00BA6EF5" w:rsidP="00767D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трасса М 56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г Томмот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 xml:space="preserve"> Молодежная</w:t>
            </w:r>
          </w:p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extDirection w:val="btLr"/>
          </w:tcPr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2 км"/>
              </w:smartTagPr>
              <w:r w:rsidRPr="0014702D">
                <w:rPr>
                  <w:rFonts w:ascii="Times New Roman" w:hAnsi="Times New Roman"/>
                  <w:sz w:val="20"/>
                  <w:szCs w:val="20"/>
                </w:rPr>
                <w:t>82 км</w:t>
              </w:r>
            </w:smartTag>
            <w:r w:rsidRPr="0014702D">
              <w:rPr>
                <w:rFonts w:ascii="Times New Roman" w:hAnsi="Times New Roman"/>
                <w:sz w:val="20"/>
                <w:szCs w:val="20"/>
              </w:rPr>
              <w:t xml:space="preserve"> в прямом направлении</w:t>
            </w:r>
          </w:p>
        </w:tc>
        <w:tc>
          <w:tcPr>
            <w:tcW w:w="2807" w:type="dxa"/>
            <w:vAlign w:val="center"/>
          </w:tcPr>
          <w:p w:rsidR="00BA6EF5" w:rsidRPr="000E4E0E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E0E">
              <w:rPr>
                <w:rFonts w:ascii="Times New Roman" w:hAnsi="Times New Roman"/>
                <w:sz w:val="18"/>
                <w:szCs w:val="18"/>
              </w:rPr>
              <w:t>Вход пассажиров в салоны автобусов и выход из них разрешается только на установленных остановочных пунктах после полной остановки транспортного средства.</w:t>
            </w:r>
            <w:r w:rsidRPr="000E4E0E">
              <w:rPr>
                <w:rFonts w:ascii="Times New Roman" w:hAnsi="Times New Roman"/>
                <w:sz w:val="18"/>
                <w:szCs w:val="18"/>
              </w:rPr>
              <w:br/>
              <w:t xml:space="preserve"> Вход производится через все двери после выхода пассажиров.</w:t>
            </w:r>
            <w:r w:rsidRPr="000E4E0E">
              <w:rPr>
                <w:rFonts w:ascii="Times New Roman" w:hAnsi="Times New Roman"/>
                <w:sz w:val="18"/>
                <w:szCs w:val="18"/>
              </w:rPr>
              <w:br/>
              <w:t>Правом преимущественного входа пользуются пассажиры с детьми дошкольного возраста, беременные женщины, инвалиды.</w:t>
            </w:r>
          </w:p>
        </w:tc>
        <w:tc>
          <w:tcPr>
            <w:tcW w:w="614" w:type="dxa"/>
            <w:textDirection w:val="btLr"/>
          </w:tcPr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extDirection w:val="btLr"/>
          </w:tcPr>
          <w:p w:rsidR="00BA6EF5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Pr="00067BFF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BFF">
              <w:rPr>
                <w:rFonts w:ascii="Times New Roman" w:hAnsi="Times New Roman"/>
                <w:sz w:val="16"/>
                <w:szCs w:val="16"/>
              </w:rPr>
              <w:t xml:space="preserve">Автобус  ПАЗ-4234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две двери категория  М3 </w:t>
            </w:r>
            <w:r w:rsidRPr="00067BFF">
              <w:rPr>
                <w:rFonts w:ascii="Times New Roman" w:hAnsi="Times New Roman"/>
                <w:sz w:val="16"/>
                <w:szCs w:val="16"/>
              </w:rPr>
              <w:t xml:space="preserve"> -      1единица</w:t>
            </w:r>
          </w:p>
          <w:p w:rsidR="00BA6EF5" w:rsidRPr="00067BFF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BFF">
              <w:rPr>
                <w:rFonts w:ascii="Times New Roman" w:hAnsi="Times New Roman"/>
                <w:sz w:val="16"/>
                <w:szCs w:val="16"/>
              </w:rPr>
              <w:t>Срок эксплуатации -не выше15 лет</w:t>
            </w:r>
          </w:p>
        </w:tc>
        <w:tc>
          <w:tcPr>
            <w:tcW w:w="822" w:type="dxa"/>
            <w:vAlign w:val="center"/>
          </w:tcPr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1 января  1958г</w:t>
            </w:r>
          </w:p>
        </w:tc>
        <w:tc>
          <w:tcPr>
            <w:tcW w:w="1116" w:type="dxa"/>
            <w:textDirection w:val="btLr"/>
          </w:tcPr>
          <w:p w:rsidR="00BA6EF5" w:rsidRDefault="00BA6EF5" w:rsidP="00767DFD">
            <w:pPr>
              <w:spacing w:after="0" w:line="240" w:lineRule="auto"/>
              <w:ind w:left="113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Pr="0014702D" w:rsidRDefault="00BA6EF5" w:rsidP="00767DFD">
            <w:pPr>
              <w:spacing w:after="0" w:line="240" w:lineRule="auto"/>
              <w:ind w:left="113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МУП АПП</w:t>
            </w:r>
          </w:p>
          <w:p w:rsidR="00BA6EF5" w:rsidRPr="0014702D" w:rsidRDefault="00BA6EF5" w:rsidP="00767DFD">
            <w:pPr>
              <w:spacing w:after="0" w:line="240" w:lineRule="auto"/>
              <w:ind w:left="113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г Алдан пер Металлистов 3</w:t>
            </w:r>
          </w:p>
        </w:tc>
      </w:tr>
      <w:tr w:rsidR="00BA6EF5" w:rsidRPr="0014702D" w:rsidTr="00767DFD">
        <w:trPr>
          <w:cantSplit/>
          <w:trHeight w:val="2548"/>
        </w:trPr>
        <w:tc>
          <w:tcPr>
            <w:tcW w:w="677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60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614" w:type="dxa"/>
            <w:textDirection w:val="btLr"/>
          </w:tcPr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Алдан-Бнимныр</w:t>
            </w:r>
          </w:p>
        </w:tc>
        <w:tc>
          <w:tcPr>
            <w:tcW w:w="2410" w:type="dxa"/>
            <w:vAlign w:val="center"/>
          </w:tcPr>
          <w:p w:rsidR="00BA6EF5" w:rsidRPr="0014702D" w:rsidRDefault="00BA6EF5" w:rsidP="00767DFD">
            <w:pPr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«А/вокзал» -</w:t>
            </w:r>
          </w:p>
          <w:p w:rsidR="00BA6EF5" w:rsidRPr="0014702D" w:rsidRDefault="00BA6EF5" w:rsidP="00767DFD">
            <w:pPr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«2й Орочен» -</w:t>
            </w:r>
          </w:p>
          <w:p w:rsidR="00BA6EF5" w:rsidRPr="0014702D" w:rsidRDefault="00BA6EF5" w:rsidP="00767DFD">
            <w:pPr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«1й Орочен» -</w:t>
            </w:r>
          </w:p>
          <w:p w:rsidR="00BA6EF5" w:rsidRPr="0014702D" w:rsidRDefault="00BA6EF5" w:rsidP="00767DFD">
            <w:pPr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«п Б Нимныр»</w:t>
            </w:r>
          </w:p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г Алдан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 xml:space="preserve"> Дзержинского                   ул. Теплякова                              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 xml:space="preserve"> Октябрьская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 xml:space="preserve"> Ленина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М-Кангалас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>ская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трасса М 56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Б Нимныр</w:t>
            </w:r>
          </w:p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extDirection w:val="btLr"/>
          </w:tcPr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74,6км в прямом направлении</w:t>
            </w:r>
          </w:p>
        </w:tc>
        <w:tc>
          <w:tcPr>
            <w:tcW w:w="2807" w:type="dxa"/>
            <w:vAlign w:val="center"/>
          </w:tcPr>
          <w:p w:rsidR="00BA6EF5" w:rsidRPr="000E4E0E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4E0E">
              <w:rPr>
                <w:rFonts w:ascii="Times New Roman" w:hAnsi="Times New Roman"/>
                <w:sz w:val="18"/>
                <w:szCs w:val="18"/>
              </w:rPr>
              <w:t>Вход пассажиров в салоны автобусов и выход из них разрешается только на установленных остановочных пунктах после полной остановки транспортного средства.</w:t>
            </w:r>
            <w:r w:rsidRPr="000E4E0E">
              <w:rPr>
                <w:rFonts w:ascii="Times New Roman" w:hAnsi="Times New Roman"/>
                <w:sz w:val="18"/>
                <w:szCs w:val="18"/>
              </w:rPr>
              <w:br/>
              <w:t xml:space="preserve"> Вход производится через все двери после выхода пассажиров.</w:t>
            </w:r>
            <w:r w:rsidRPr="000E4E0E">
              <w:rPr>
                <w:rFonts w:ascii="Times New Roman" w:hAnsi="Times New Roman"/>
                <w:sz w:val="18"/>
                <w:szCs w:val="18"/>
              </w:rPr>
              <w:br/>
              <w:t>Правом преимущественного входа пользуются пассажиры с детьми дошкольного возраста, беременные женщины, инвалиды.</w:t>
            </w:r>
          </w:p>
        </w:tc>
        <w:tc>
          <w:tcPr>
            <w:tcW w:w="614" w:type="dxa"/>
            <w:textDirection w:val="btLr"/>
          </w:tcPr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extDirection w:val="btLr"/>
          </w:tcPr>
          <w:p w:rsidR="00BA6EF5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Pr="00067BFF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BFF">
              <w:rPr>
                <w:rFonts w:ascii="Times New Roman" w:hAnsi="Times New Roman"/>
                <w:sz w:val="16"/>
                <w:szCs w:val="16"/>
              </w:rPr>
              <w:t xml:space="preserve">Автобус  ПАЗ-4234 две двери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категория  М3 </w:t>
            </w:r>
            <w:r w:rsidRPr="00067BFF">
              <w:rPr>
                <w:rFonts w:ascii="Times New Roman" w:hAnsi="Times New Roman"/>
                <w:sz w:val="16"/>
                <w:szCs w:val="16"/>
              </w:rPr>
              <w:t xml:space="preserve"> -       1единица  Срок эксплуатации -не выше15 лет</w:t>
            </w:r>
          </w:p>
        </w:tc>
        <w:tc>
          <w:tcPr>
            <w:tcW w:w="822" w:type="dxa"/>
            <w:vAlign w:val="center"/>
          </w:tcPr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1 января  2014г</w:t>
            </w:r>
          </w:p>
        </w:tc>
        <w:tc>
          <w:tcPr>
            <w:tcW w:w="1116" w:type="dxa"/>
            <w:textDirection w:val="btLr"/>
          </w:tcPr>
          <w:p w:rsidR="00BA6EF5" w:rsidRDefault="00BA6EF5" w:rsidP="00767DFD">
            <w:pPr>
              <w:spacing w:after="0" w:line="240" w:lineRule="auto"/>
              <w:ind w:left="113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Pr="0014702D" w:rsidRDefault="00BA6EF5" w:rsidP="00767DFD">
            <w:pPr>
              <w:spacing w:after="0" w:line="240" w:lineRule="auto"/>
              <w:ind w:left="113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МУП АПП</w:t>
            </w:r>
          </w:p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г Алдан пер Металлистов 3</w:t>
            </w:r>
          </w:p>
        </w:tc>
      </w:tr>
      <w:tr w:rsidR="00BA6EF5" w:rsidRPr="0014702D" w:rsidTr="00767DFD">
        <w:trPr>
          <w:cantSplit/>
          <w:trHeight w:val="2117"/>
        </w:trPr>
        <w:tc>
          <w:tcPr>
            <w:tcW w:w="677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0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614" w:type="dxa"/>
            <w:textDirection w:val="btLr"/>
          </w:tcPr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Алдан-п Хатыстыр</w:t>
            </w:r>
          </w:p>
        </w:tc>
        <w:tc>
          <w:tcPr>
            <w:tcW w:w="2410" w:type="dxa"/>
            <w:vAlign w:val="center"/>
          </w:tcPr>
          <w:p w:rsidR="00BA6EF5" w:rsidRPr="0014702D" w:rsidRDefault="00BA6EF5" w:rsidP="00767DFD">
            <w:pPr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«А/вокзал» -</w:t>
            </w:r>
          </w:p>
          <w:p w:rsidR="00BA6EF5" w:rsidRPr="0014702D" w:rsidRDefault="00BA6EF5" w:rsidP="00767DFD">
            <w:pPr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«п.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>В Куранах» -</w:t>
            </w:r>
          </w:p>
          <w:p w:rsidR="00BA6EF5" w:rsidRPr="0014702D" w:rsidRDefault="00BA6EF5" w:rsidP="00767DFD">
            <w:pPr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«п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 xml:space="preserve"> Н Куранах» -</w:t>
            </w:r>
          </w:p>
          <w:p w:rsidR="00BA6EF5" w:rsidRPr="0014702D" w:rsidRDefault="00BA6EF5" w:rsidP="00767DFD">
            <w:pPr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«п. 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>Хатыстыр»</w:t>
            </w:r>
          </w:p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>Заортосалинская</w:t>
            </w:r>
          </w:p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 xml:space="preserve"> 50 Лет ВЛКСМ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трасса М 56</w:t>
            </w:r>
          </w:p>
          <w:p w:rsidR="00BA6EF5" w:rsidRPr="0014702D" w:rsidRDefault="00BA6EF5" w:rsidP="00767DF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до п Хатыстыр</w:t>
            </w:r>
          </w:p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extDirection w:val="btLr"/>
          </w:tcPr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км"/>
              </w:smartTagPr>
              <w:r w:rsidRPr="0014702D">
                <w:rPr>
                  <w:rFonts w:ascii="Times New Roman" w:hAnsi="Times New Roman"/>
                  <w:sz w:val="20"/>
                  <w:szCs w:val="20"/>
                </w:rPr>
                <w:t>60 км</w:t>
              </w:r>
            </w:smartTag>
            <w:r w:rsidRPr="0014702D">
              <w:rPr>
                <w:rFonts w:ascii="Times New Roman" w:hAnsi="Times New Roman"/>
                <w:sz w:val="20"/>
                <w:szCs w:val="20"/>
              </w:rPr>
              <w:t xml:space="preserve">  в прямом направлении</w:t>
            </w:r>
          </w:p>
        </w:tc>
        <w:tc>
          <w:tcPr>
            <w:tcW w:w="2807" w:type="dxa"/>
            <w:vAlign w:val="center"/>
          </w:tcPr>
          <w:p w:rsidR="00BA6EF5" w:rsidRPr="0049047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475">
              <w:rPr>
                <w:rFonts w:ascii="Times New Roman" w:hAnsi="Times New Roman"/>
                <w:sz w:val="18"/>
                <w:szCs w:val="18"/>
              </w:rPr>
              <w:t>Вход пассажиров в салоны автобусов и выход из них разрешается только на установленных остановочных пунктах после полной остановки транспортного средства.</w:t>
            </w:r>
            <w:r w:rsidRPr="00490475">
              <w:rPr>
                <w:rFonts w:ascii="Times New Roman" w:hAnsi="Times New Roman"/>
                <w:sz w:val="18"/>
                <w:szCs w:val="18"/>
              </w:rPr>
              <w:br/>
              <w:t xml:space="preserve"> Вход производится через все двери после выхода пассажиров.</w:t>
            </w:r>
            <w:r w:rsidRPr="00490475">
              <w:rPr>
                <w:rFonts w:ascii="Times New Roman" w:hAnsi="Times New Roman"/>
                <w:sz w:val="18"/>
                <w:szCs w:val="18"/>
              </w:rPr>
              <w:br/>
              <w:t>Правом преимущественного входа пользуются пассажиры с детьми дошкольного возраста, беременные женщины, инвалиды.</w:t>
            </w:r>
          </w:p>
        </w:tc>
        <w:tc>
          <w:tcPr>
            <w:tcW w:w="614" w:type="dxa"/>
            <w:textDirection w:val="btLr"/>
          </w:tcPr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extDirection w:val="btLr"/>
          </w:tcPr>
          <w:p w:rsidR="00BA6EF5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Pr="00F97C94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C94">
              <w:rPr>
                <w:rFonts w:ascii="Times New Roman" w:hAnsi="Times New Roman"/>
                <w:sz w:val="16"/>
                <w:szCs w:val="16"/>
              </w:rPr>
              <w:t xml:space="preserve">Автобус  ПАЗ-4234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две двери категория  М3 </w:t>
            </w:r>
            <w:r w:rsidRPr="00F97C94">
              <w:rPr>
                <w:rFonts w:ascii="Times New Roman" w:hAnsi="Times New Roman"/>
                <w:sz w:val="16"/>
                <w:szCs w:val="16"/>
              </w:rPr>
              <w:t xml:space="preserve">  -        1единица</w:t>
            </w:r>
          </w:p>
          <w:p w:rsidR="00BA6EF5" w:rsidRPr="00067BFF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C94">
              <w:rPr>
                <w:rFonts w:ascii="Times New Roman" w:hAnsi="Times New Roman"/>
                <w:sz w:val="16"/>
                <w:szCs w:val="16"/>
              </w:rPr>
              <w:t xml:space="preserve"> Срок эксплуатации -не выше15 лет</w:t>
            </w:r>
          </w:p>
        </w:tc>
        <w:tc>
          <w:tcPr>
            <w:tcW w:w="822" w:type="dxa"/>
            <w:vAlign w:val="center"/>
          </w:tcPr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1 января  1971г</w:t>
            </w:r>
          </w:p>
        </w:tc>
        <w:tc>
          <w:tcPr>
            <w:tcW w:w="1116" w:type="dxa"/>
            <w:textDirection w:val="btLr"/>
          </w:tcPr>
          <w:p w:rsidR="00BA6EF5" w:rsidRDefault="00BA6EF5" w:rsidP="00767DFD">
            <w:pPr>
              <w:spacing w:after="0" w:line="240" w:lineRule="auto"/>
              <w:ind w:left="113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Pr="0014702D" w:rsidRDefault="00BA6EF5" w:rsidP="00767DFD">
            <w:pPr>
              <w:spacing w:after="0" w:line="240" w:lineRule="auto"/>
              <w:ind w:left="113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МУП АПП</w:t>
            </w:r>
          </w:p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г Алдан пер Металлистов 3</w:t>
            </w:r>
          </w:p>
        </w:tc>
      </w:tr>
      <w:tr w:rsidR="00BA6EF5" w:rsidRPr="0014702D" w:rsidTr="00767DFD">
        <w:trPr>
          <w:cantSplit/>
          <w:trHeight w:val="2808"/>
        </w:trPr>
        <w:tc>
          <w:tcPr>
            <w:tcW w:w="677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0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614" w:type="dxa"/>
            <w:textDirection w:val="btLr"/>
          </w:tcPr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Томмот-Ыллымах</w:t>
            </w:r>
          </w:p>
        </w:tc>
        <w:tc>
          <w:tcPr>
            <w:tcW w:w="2410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Администрация г Томмот</w:t>
            </w:r>
          </w:p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Магазин №1</w:t>
            </w:r>
          </w:p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Аптека</w:t>
            </w:r>
          </w:p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п Дивный</w:t>
            </w:r>
          </w:p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км"/>
              </w:smartTagPr>
              <w:r w:rsidRPr="0014702D"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</w:p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п Алексеевск</w:t>
            </w:r>
          </w:p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км"/>
              </w:smartTagPr>
              <w:r w:rsidRPr="0014702D">
                <w:rPr>
                  <w:rFonts w:ascii="Times New Roman" w:hAnsi="Times New Roman"/>
                  <w:sz w:val="20"/>
                  <w:szCs w:val="20"/>
                </w:rPr>
                <w:t>24 км</w:t>
              </w:r>
            </w:smartTag>
          </w:p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>Ыллымах</w:t>
            </w:r>
          </w:p>
        </w:tc>
        <w:tc>
          <w:tcPr>
            <w:tcW w:w="2640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г Томмот</w:t>
            </w:r>
          </w:p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 xml:space="preserve"> Молодежная</w:t>
            </w:r>
          </w:p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>Укуланская</w:t>
            </w:r>
          </w:p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 xml:space="preserve"> Нагорная</w:t>
            </w:r>
          </w:p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трасса до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4702D">
              <w:rPr>
                <w:rFonts w:ascii="Times New Roman" w:hAnsi="Times New Roman"/>
                <w:sz w:val="20"/>
                <w:szCs w:val="20"/>
              </w:rPr>
              <w:t xml:space="preserve"> Ыллымах</w:t>
            </w:r>
          </w:p>
        </w:tc>
        <w:tc>
          <w:tcPr>
            <w:tcW w:w="790" w:type="dxa"/>
            <w:textDirection w:val="btLr"/>
          </w:tcPr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км"/>
              </w:smartTagPr>
              <w:r w:rsidRPr="0014702D">
                <w:rPr>
                  <w:rFonts w:ascii="Times New Roman" w:hAnsi="Times New Roman"/>
                  <w:sz w:val="20"/>
                  <w:szCs w:val="20"/>
                </w:rPr>
                <w:t>60 км</w:t>
              </w:r>
            </w:smartTag>
            <w:r w:rsidRPr="0014702D">
              <w:rPr>
                <w:rFonts w:ascii="Times New Roman" w:hAnsi="Times New Roman"/>
                <w:sz w:val="20"/>
                <w:szCs w:val="20"/>
              </w:rPr>
              <w:t xml:space="preserve"> в прямом направлении</w:t>
            </w:r>
          </w:p>
        </w:tc>
        <w:tc>
          <w:tcPr>
            <w:tcW w:w="2807" w:type="dxa"/>
            <w:vAlign w:val="center"/>
          </w:tcPr>
          <w:p w:rsidR="00BA6EF5" w:rsidRPr="0049047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475">
              <w:rPr>
                <w:rFonts w:ascii="Times New Roman" w:hAnsi="Times New Roman"/>
                <w:sz w:val="18"/>
                <w:szCs w:val="18"/>
              </w:rPr>
              <w:t>Вход пассажиров в салоны автобусов и выход из них разрешается только на установленных остановочных пунктах после полной остановки транспортного средства.</w:t>
            </w:r>
            <w:r w:rsidRPr="00490475">
              <w:rPr>
                <w:rFonts w:ascii="Times New Roman" w:hAnsi="Times New Roman"/>
                <w:sz w:val="18"/>
                <w:szCs w:val="18"/>
              </w:rPr>
              <w:br/>
              <w:t xml:space="preserve"> Вход производится через все двери после выхода пассажиров.</w:t>
            </w:r>
            <w:r w:rsidRPr="00490475">
              <w:rPr>
                <w:rFonts w:ascii="Times New Roman" w:hAnsi="Times New Roman"/>
                <w:sz w:val="18"/>
                <w:szCs w:val="18"/>
              </w:rPr>
              <w:br/>
              <w:t>Правом преимущественного входа пользуются пассажиры с детьми дошкольного возраста, беременные женщины, инвалиды.</w:t>
            </w:r>
          </w:p>
        </w:tc>
        <w:tc>
          <w:tcPr>
            <w:tcW w:w="614" w:type="dxa"/>
            <w:textDirection w:val="btLr"/>
          </w:tcPr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extDirection w:val="btLr"/>
          </w:tcPr>
          <w:p w:rsidR="00BA6EF5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Pr="00F97C94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C94">
              <w:rPr>
                <w:rFonts w:ascii="Times New Roman" w:hAnsi="Times New Roman"/>
                <w:sz w:val="16"/>
                <w:szCs w:val="16"/>
              </w:rPr>
              <w:t xml:space="preserve">Автобус  ПАЗ-4234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две двери  категория  М3 </w:t>
            </w:r>
            <w:r w:rsidRPr="00F97C94">
              <w:rPr>
                <w:rFonts w:ascii="Times New Roman" w:hAnsi="Times New Roman"/>
                <w:sz w:val="16"/>
                <w:szCs w:val="16"/>
              </w:rPr>
              <w:t xml:space="preserve">  -            1единица</w:t>
            </w:r>
          </w:p>
          <w:p w:rsidR="00BA6EF5" w:rsidRPr="00067BFF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C94">
              <w:rPr>
                <w:rFonts w:ascii="Times New Roman" w:hAnsi="Times New Roman"/>
                <w:sz w:val="16"/>
                <w:szCs w:val="16"/>
              </w:rPr>
              <w:t>Срок эксплуатации -не выше15 лет</w:t>
            </w:r>
          </w:p>
        </w:tc>
        <w:tc>
          <w:tcPr>
            <w:tcW w:w="822" w:type="dxa"/>
            <w:vAlign w:val="center"/>
          </w:tcPr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A6EF5" w:rsidRPr="0014702D" w:rsidRDefault="00BA6EF5" w:rsidP="00767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1 января  1963г</w:t>
            </w:r>
          </w:p>
        </w:tc>
        <w:tc>
          <w:tcPr>
            <w:tcW w:w="1116" w:type="dxa"/>
            <w:textDirection w:val="btLr"/>
          </w:tcPr>
          <w:p w:rsidR="00BA6EF5" w:rsidRDefault="00BA6EF5" w:rsidP="00767DFD">
            <w:pPr>
              <w:spacing w:after="0" w:line="240" w:lineRule="auto"/>
              <w:ind w:left="113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6EF5" w:rsidRPr="0014702D" w:rsidRDefault="00BA6EF5" w:rsidP="00767DFD">
            <w:pPr>
              <w:spacing w:after="0" w:line="240" w:lineRule="auto"/>
              <w:ind w:left="113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МУП АПП</w:t>
            </w:r>
          </w:p>
          <w:p w:rsidR="00BA6EF5" w:rsidRPr="0014702D" w:rsidRDefault="00BA6EF5" w:rsidP="00767D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2D">
              <w:rPr>
                <w:rFonts w:ascii="Times New Roman" w:hAnsi="Times New Roman"/>
                <w:sz w:val="20"/>
                <w:szCs w:val="20"/>
              </w:rPr>
              <w:t>г Алдан пер Металлистов 3</w:t>
            </w:r>
          </w:p>
        </w:tc>
      </w:tr>
    </w:tbl>
    <w:p w:rsidR="00BA6EF5" w:rsidRPr="00895A7A" w:rsidRDefault="00BA6EF5" w:rsidP="00BA6EF5">
      <w:pPr>
        <w:rPr>
          <w:rFonts w:ascii="Times New Roman" w:hAnsi="Times New Roman"/>
          <w:sz w:val="20"/>
          <w:szCs w:val="20"/>
        </w:rPr>
      </w:pPr>
    </w:p>
    <w:p w:rsidR="00BA6EF5" w:rsidRDefault="00BA6EF5" w:rsidP="00BA6EF5">
      <w:pPr>
        <w:ind w:firstLine="705"/>
        <w:jc w:val="both"/>
        <w:rPr>
          <w:rFonts w:ascii="Times New Roman" w:hAnsi="Times New Roman" w:cs="Times New Roman"/>
          <w:sz w:val="24"/>
          <w:szCs w:val="24"/>
        </w:rPr>
        <w:sectPr w:rsidR="00BA6EF5" w:rsidSect="0001662D">
          <w:pgSz w:w="16838" w:h="11906" w:orient="landscape"/>
          <w:pgMar w:top="1701" w:right="737" w:bottom="709" w:left="680" w:header="709" w:footer="709" w:gutter="0"/>
          <w:pgNumType w:start="2"/>
          <w:cols w:space="708"/>
          <w:titlePg/>
          <w:docGrid w:linePitch="360"/>
        </w:sectPr>
      </w:pPr>
    </w:p>
    <w:p w:rsidR="00BA6EF5" w:rsidRDefault="00BA6EF5" w:rsidP="00BA6EF5">
      <w:pPr>
        <w:pStyle w:val="ConsPlusNormal"/>
        <w:numPr>
          <w:ilvl w:val="0"/>
          <w:numId w:val="14"/>
        </w:numPr>
        <w:jc w:val="center"/>
        <w:rPr>
          <w:rFonts w:ascii="Times New Roman" w:hAnsi="Times New Roman"/>
          <w:b/>
          <w:sz w:val="24"/>
          <w:szCs w:val="24"/>
        </w:rPr>
      </w:pPr>
      <w:r w:rsidRPr="00D4304E">
        <w:rPr>
          <w:rFonts w:ascii="Times New Roman" w:hAnsi="Times New Roman"/>
          <w:b/>
          <w:sz w:val="24"/>
          <w:szCs w:val="24"/>
        </w:rPr>
        <w:lastRenderedPageBreak/>
        <w:t xml:space="preserve">Основная цель и задачи </w:t>
      </w:r>
      <w:r>
        <w:rPr>
          <w:rFonts w:ascii="Times New Roman" w:hAnsi="Times New Roman"/>
          <w:b/>
          <w:sz w:val="24"/>
          <w:szCs w:val="24"/>
        </w:rPr>
        <w:t>П</w:t>
      </w:r>
      <w:r w:rsidRPr="00D4304E">
        <w:rPr>
          <w:rFonts w:ascii="Times New Roman" w:hAnsi="Times New Roman"/>
          <w:b/>
          <w:sz w:val="24"/>
          <w:szCs w:val="24"/>
        </w:rPr>
        <w:t>рограммы</w:t>
      </w:r>
    </w:p>
    <w:p w:rsidR="00BA6EF5" w:rsidRPr="00612572" w:rsidRDefault="00BA6EF5" w:rsidP="00BA6EF5">
      <w:pPr>
        <w:pStyle w:val="ConsPlusNormal"/>
        <w:ind w:left="720"/>
        <w:rPr>
          <w:rFonts w:ascii="Times New Roman" w:hAnsi="Times New Roman"/>
          <w:b/>
          <w:sz w:val="24"/>
          <w:szCs w:val="24"/>
        </w:rPr>
      </w:pPr>
    </w:p>
    <w:p w:rsidR="00BA6EF5" w:rsidRPr="00DB359D" w:rsidRDefault="00BA6EF5" w:rsidP="00BA6E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9D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>
        <w:rPr>
          <w:rFonts w:ascii="Times New Roman" w:hAnsi="Times New Roman" w:cs="Times New Roman"/>
          <w:sz w:val="24"/>
          <w:szCs w:val="24"/>
        </w:rPr>
        <w:t xml:space="preserve">настоящей Программы является - </w:t>
      </w:r>
      <w:r w:rsidRPr="00DB359D">
        <w:rPr>
          <w:rFonts w:ascii="Times New Roman" w:hAnsi="Times New Roman" w:cs="Times New Roman"/>
          <w:sz w:val="24"/>
          <w:szCs w:val="24"/>
        </w:rPr>
        <w:t xml:space="preserve">создание на территории Алданского района стабильной системы бесперебойного автотранспортного обслуживания населения и удовлетворение потребностей населения Алданского района в пассажирских перевозках. </w:t>
      </w:r>
    </w:p>
    <w:p w:rsidR="00BA6EF5" w:rsidRPr="00DB359D" w:rsidRDefault="00BA6EF5" w:rsidP="00BA6EF5">
      <w:pPr>
        <w:spacing w:after="0"/>
        <w:ind w:firstLine="709"/>
        <w:jc w:val="both"/>
        <w:rPr>
          <w:sz w:val="24"/>
          <w:szCs w:val="24"/>
        </w:rPr>
      </w:pPr>
      <w:r w:rsidRPr="00DB359D">
        <w:rPr>
          <w:rFonts w:ascii="Times New Roman" w:hAnsi="Times New Roman" w:cs="Times New Roman"/>
          <w:sz w:val="24"/>
          <w:szCs w:val="24"/>
        </w:rPr>
        <w:t>Основной задачей настоящей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DB359D">
        <w:rPr>
          <w:rFonts w:ascii="Times New Roman" w:hAnsi="Times New Roman" w:cs="Times New Roman"/>
          <w:sz w:val="24"/>
          <w:szCs w:val="24"/>
        </w:rPr>
        <w:t>рограммы является - обеспечение организации транспортного обслуживания населения на межселенных автобусных маршрутах МО «Алданский район» автомобильным транспортом</w:t>
      </w:r>
      <w:r w:rsidRPr="00DB359D">
        <w:rPr>
          <w:sz w:val="24"/>
          <w:szCs w:val="24"/>
        </w:rPr>
        <w:t>.</w:t>
      </w:r>
    </w:p>
    <w:p w:rsidR="00BA6EF5" w:rsidRDefault="00BA6EF5" w:rsidP="00BA6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359D">
        <w:rPr>
          <w:rFonts w:ascii="Times New Roman" w:hAnsi="Times New Roman" w:cs="Times New Roman"/>
          <w:sz w:val="24"/>
          <w:szCs w:val="24"/>
        </w:rPr>
        <w:t xml:space="preserve">Программа включает  </w:t>
      </w:r>
      <w:r>
        <w:rPr>
          <w:rFonts w:ascii="Times New Roman" w:hAnsi="Times New Roman" w:cs="Times New Roman"/>
          <w:sz w:val="24"/>
          <w:szCs w:val="24"/>
        </w:rPr>
        <w:t xml:space="preserve">в себя следующие </w:t>
      </w:r>
      <w:r w:rsidRPr="00DB359D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я:</w:t>
      </w:r>
    </w:p>
    <w:p w:rsidR="00BA6EF5" w:rsidRDefault="00BA6EF5" w:rsidP="00BA6EF5">
      <w:pPr>
        <w:pStyle w:val="a5"/>
        <w:numPr>
          <w:ilvl w:val="0"/>
          <w:numId w:val="12"/>
        </w:numPr>
        <w:spacing w:after="0" w:line="240" w:lineRule="auto"/>
        <w:jc w:val="both"/>
      </w:pPr>
      <w:r w:rsidRPr="001A7FCA">
        <w:t>субсидировани</w:t>
      </w:r>
      <w:r>
        <w:t>е</w:t>
      </w:r>
      <w:r w:rsidRPr="001A7FCA">
        <w:t xml:space="preserve"> убытков транспортному предприятию от пассажирских перевозок на меж</w:t>
      </w:r>
      <w:r>
        <w:t>селенных автобусных маршрутах</w:t>
      </w:r>
      <w:r w:rsidRPr="001A7FCA">
        <w:t xml:space="preserve"> МО «Алданский район»</w:t>
      </w:r>
      <w:r>
        <w:t>;</w:t>
      </w:r>
    </w:p>
    <w:p w:rsidR="00BA6EF5" w:rsidRDefault="00BA6EF5" w:rsidP="00BA6EF5">
      <w:pPr>
        <w:pStyle w:val="a5"/>
        <w:numPr>
          <w:ilvl w:val="0"/>
          <w:numId w:val="12"/>
        </w:numPr>
        <w:spacing w:after="0" w:line="240" w:lineRule="auto"/>
        <w:jc w:val="both"/>
      </w:pPr>
      <w:r w:rsidRPr="001A7FCA">
        <w:t>приобретение транспортных средств.</w:t>
      </w:r>
    </w:p>
    <w:p w:rsidR="00BA6EF5" w:rsidRDefault="00BA6EF5" w:rsidP="00BA6EF5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9BA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7F69B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из бюджета МО «Алданский район» (таблица 4).</w:t>
      </w:r>
    </w:p>
    <w:p w:rsidR="00BA6EF5" w:rsidRPr="007F69BA" w:rsidRDefault="00BA6EF5" w:rsidP="00BA6EF5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9BA">
        <w:rPr>
          <w:rFonts w:ascii="Times New Roman" w:hAnsi="Times New Roman"/>
          <w:sz w:val="24"/>
          <w:szCs w:val="24"/>
        </w:rPr>
        <w:t xml:space="preserve">Итоговые результаты реализации муниципальной </w:t>
      </w:r>
      <w:r>
        <w:rPr>
          <w:rFonts w:ascii="Times New Roman" w:hAnsi="Times New Roman"/>
          <w:sz w:val="24"/>
          <w:szCs w:val="24"/>
        </w:rPr>
        <w:t>П</w:t>
      </w:r>
      <w:r w:rsidRPr="007F69BA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приведены в таблице 5</w:t>
      </w:r>
      <w:r w:rsidRPr="007F69BA">
        <w:rPr>
          <w:rFonts w:ascii="Times New Roman" w:hAnsi="Times New Roman"/>
          <w:sz w:val="24"/>
          <w:szCs w:val="24"/>
        </w:rPr>
        <w:t>.</w:t>
      </w:r>
    </w:p>
    <w:p w:rsidR="00BA6EF5" w:rsidRDefault="00BA6EF5" w:rsidP="00BA6EF5">
      <w:pPr>
        <w:pStyle w:val="ConsPlusNormal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D4304E">
        <w:rPr>
          <w:rFonts w:ascii="Times New Roman" w:hAnsi="Times New Roman"/>
          <w:b/>
          <w:sz w:val="24"/>
          <w:szCs w:val="24"/>
        </w:rPr>
        <w:t>Перечень целевых индикаторов и показателей</w:t>
      </w:r>
    </w:p>
    <w:p w:rsidR="00BA6EF5" w:rsidRDefault="00BA6EF5" w:rsidP="00BA6EF5">
      <w:pPr>
        <w:pStyle w:val="ConsPlusNormal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A6EF5" w:rsidRDefault="00BA6EF5" w:rsidP="00BA6EF5">
      <w:pPr>
        <w:pStyle w:val="ConsPlusNormal"/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04E">
        <w:rPr>
          <w:rFonts w:ascii="Times New Roman" w:hAnsi="Times New Roman" w:cs="Times New Roman"/>
          <w:sz w:val="24"/>
          <w:szCs w:val="24"/>
        </w:rPr>
        <w:t xml:space="preserve">Целевые индикаторы отражают результаты реализации стратегических направлений и основных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4304E">
        <w:rPr>
          <w:rFonts w:ascii="Times New Roman" w:hAnsi="Times New Roman" w:cs="Times New Roman"/>
          <w:sz w:val="24"/>
          <w:szCs w:val="24"/>
        </w:rPr>
        <w:t xml:space="preserve"> программы в виде количественных и качественных показателей. Индикаторы Программы выражают характеристику достижения поставленной цели Программы и ее основных задач.</w:t>
      </w:r>
    </w:p>
    <w:p w:rsidR="00BA6EF5" w:rsidRDefault="00BA6EF5" w:rsidP="00BA6EF5">
      <w:pPr>
        <w:pStyle w:val="ConsPlusNormal"/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304E">
        <w:rPr>
          <w:rFonts w:ascii="Times New Roman" w:hAnsi="Times New Roman" w:cs="Times New Roman"/>
          <w:sz w:val="24"/>
          <w:szCs w:val="24"/>
        </w:rPr>
        <w:t>К основным цел</w:t>
      </w:r>
      <w:r>
        <w:rPr>
          <w:rFonts w:ascii="Times New Roman" w:hAnsi="Times New Roman" w:cs="Times New Roman"/>
          <w:sz w:val="24"/>
          <w:szCs w:val="24"/>
        </w:rPr>
        <w:t xml:space="preserve">евым индикаторам муниципальной программы </w:t>
      </w:r>
      <w:r w:rsidRPr="0061257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612572">
        <w:rPr>
          <w:rFonts w:ascii="Times New Roman" w:hAnsi="Times New Roman" w:cs="Times New Roman"/>
          <w:sz w:val="24"/>
          <w:szCs w:val="24"/>
        </w:rPr>
        <w:t>автомобильного транспорта на территории МО «Алданский район» на период 2020-2024 годы»</w:t>
      </w:r>
      <w:r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:rsidR="00BA6EF5" w:rsidRPr="00E37C84" w:rsidRDefault="00BA6EF5" w:rsidP="00BA6EF5">
      <w:pPr>
        <w:pStyle w:val="ConsPlusNormal"/>
        <w:numPr>
          <w:ilvl w:val="0"/>
          <w:numId w:val="5"/>
        </w:numPr>
        <w:spacing w:after="120"/>
        <w:ind w:left="425" w:hanging="283"/>
        <w:rPr>
          <w:rFonts w:ascii="Times New Roman" w:hAnsi="Times New Roman" w:cs="Times New Roman"/>
          <w:sz w:val="24"/>
          <w:szCs w:val="24"/>
        </w:rPr>
      </w:pPr>
      <w:r w:rsidRPr="00612572">
        <w:rPr>
          <w:rFonts w:ascii="Times New Roman" w:hAnsi="Times New Roman" w:cs="Times New Roman"/>
          <w:sz w:val="24"/>
          <w:szCs w:val="24"/>
        </w:rPr>
        <w:t>Количество обслуживаемых муниципальных автобусных маршрутов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EF5" w:rsidRPr="00E37C84" w:rsidRDefault="00BA6EF5" w:rsidP="00BA6EF5">
      <w:pPr>
        <w:autoSpaceDE w:val="0"/>
        <w:autoSpaceDN w:val="0"/>
        <w:adjustRightInd w:val="0"/>
        <w:ind w:firstLine="142"/>
        <w:rPr>
          <w:rFonts w:ascii="Times New Roman" w:hAnsi="Times New Roman"/>
          <w:sz w:val="24"/>
          <w:szCs w:val="24"/>
        </w:rPr>
      </w:pPr>
      <w:r w:rsidRPr="00E37C84">
        <w:rPr>
          <w:rFonts w:ascii="Times New Roman" w:hAnsi="Times New Roman"/>
          <w:sz w:val="24"/>
          <w:szCs w:val="24"/>
        </w:rPr>
        <w:t>Сведения о целевых индикаторах (показателях) муниципальной  Программы</w:t>
      </w:r>
      <w:r>
        <w:rPr>
          <w:rFonts w:ascii="Times New Roman" w:hAnsi="Times New Roman"/>
          <w:sz w:val="24"/>
          <w:szCs w:val="24"/>
        </w:rPr>
        <w:t xml:space="preserve"> приведены в таблице 3</w:t>
      </w:r>
      <w:r w:rsidRPr="00E37C84">
        <w:rPr>
          <w:rFonts w:ascii="Times New Roman" w:hAnsi="Times New Roman"/>
          <w:sz w:val="24"/>
          <w:szCs w:val="24"/>
        </w:rPr>
        <w:t>.</w:t>
      </w:r>
    </w:p>
    <w:p w:rsidR="00BA6EF5" w:rsidRPr="00E37C84" w:rsidRDefault="00BA6EF5" w:rsidP="00BA6EF5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  <w:sectPr w:rsidR="00BA6EF5" w:rsidRPr="00E37C84" w:rsidSect="00D81DC9">
          <w:pgSz w:w="11906" w:h="16838"/>
          <w:pgMar w:top="1077" w:right="567" w:bottom="1077" w:left="1701" w:header="709" w:footer="709" w:gutter="0"/>
          <w:pgNumType w:start="2"/>
          <w:cols w:space="708"/>
          <w:titlePg/>
          <w:docGrid w:linePitch="360"/>
        </w:sectPr>
      </w:pPr>
    </w:p>
    <w:p w:rsidR="00BA6EF5" w:rsidRPr="00D4304E" w:rsidRDefault="00BA6EF5" w:rsidP="00BA6EF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lastRenderedPageBreak/>
        <w:t>Таблица 3</w:t>
      </w:r>
    </w:p>
    <w:p w:rsidR="00BA6EF5" w:rsidRDefault="00BA6EF5" w:rsidP="00BA6EF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A6EF5" w:rsidRPr="00290091" w:rsidRDefault="00BA6EF5" w:rsidP="00BA6E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90091">
        <w:rPr>
          <w:rFonts w:ascii="Times New Roman" w:hAnsi="Times New Roman"/>
          <w:b/>
          <w:sz w:val="24"/>
          <w:szCs w:val="24"/>
        </w:rPr>
        <w:t>Сведения о целевых индикаторах (показат</w:t>
      </w:r>
      <w:r>
        <w:rPr>
          <w:rFonts w:ascii="Times New Roman" w:hAnsi="Times New Roman"/>
          <w:b/>
          <w:sz w:val="24"/>
          <w:szCs w:val="24"/>
        </w:rPr>
        <w:t>елях) муниципальной Программы.</w:t>
      </w:r>
    </w:p>
    <w:tbl>
      <w:tblPr>
        <w:tblW w:w="15280" w:type="dxa"/>
        <w:jc w:val="center"/>
        <w:tblLook w:val="04A0" w:firstRow="1" w:lastRow="0" w:firstColumn="1" w:lastColumn="0" w:noHBand="0" w:noVBand="1"/>
      </w:tblPr>
      <w:tblGrid>
        <w:gridCol w:w="572"/>
        <w:gridCol w:w="5830"/>
        <w:gridCol w:w="1194"/>
        <w:gridCol w:w="1207"/>
        <w:gridCol w:w="1207"/>
        <w:gridCol w:w="1054"/>
        <w:gridCol w:w="1086"/>
        <w:gridCol w:w="957"/>
        <w:gridCol w:w="1086"/>
        <w:gridCol w:w="1087"/>
      </w:tblGrid>
      <w:tr w:rsidR="00BA6EF5" w:rsidRPr="00290091" w:rsidTr="00767DFD">
        <w:trPr>
          <w:trHeight w:val="300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программы/подпрограммы/индикатора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BA6EF5" w:rsidRPr="00290091" w:rsidTr="00767DFD">
        <w:trPr>
          <w:trHeight w:val="300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5" w:rsidRPr="00290091" w:rsidRDefault="00BA6EF5" w:rsidP="00767D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5" w:rsidRPr="00290091" w:rsidRDefault="00BA6EF5" w:rsidP="00767D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F5" w:rsidRPr="00290091" w:rsidRDefault="00BA6EF5" w:rsidP="00767D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F5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отчетный год </w:t>
            </w:r>
          </w:p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F5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текущий год </w:t>
            </w:r>
          </w:p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Плановый период </w:t>
            </w:r>
          </w:p>
        </w:tc>
      </w:tr>
      <w:tr w:rsidR="00BA6EF5" w:rsidRPr="00290091" w:rsidTr="00767DFD">
        <w:trPr>
          <w:trHeight w:val="615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5" w:rsidRPr="00290091" w:rsidRDefault="00BA6EF5" w:rsidP="00767D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5" w:rsidRPr="00290091" w:rsidRDefault="00BA6EF5" w:rsidP="00767D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F5" w:rsidRPr="00290091" w:rsidRDefault="00BA6EF5" w:rsidP="00767D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F5" w:rsidRPr="00290091" w:rsidRDefault="00BA6EF5" w:rsidP="00767D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F5" w:rsidRPr="00290091" w:rsidRDefault="00BA6EF5" w:rsidP="00767D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F5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1-й год </w:t>
            </w:r>
          </w:p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F5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2-й год </w:t>
            </w:r>
          </w:p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F5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3-й год </w:t>
            </w:r>
          </w:p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F5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4-й год </w:t>
            </w:r>
          </w:p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F5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5-й год</w:t>
            </w:r>
          </w:p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BA6EF5" w:rsidRPr="00290091" w:rsidTr="00767DFD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BA6EF5" w:rsidRPr="00290091" w:rsidTr="00767DFD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F5" w:rsidRPr="004771AC" w:rsidRDefault="00BA6EF5" w:rsidP="00767DF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771AC">
              <w:rPr>
                <w:rFonts w:ascii="Times New Roman" w:hAnsi="Times New Roman" w:cs="Times New Roman"/>
              </w:rPr>
              <w:t>Создание на территории Алданского района стабильной системы бесперебойного автотранспортного обслуживания населения и удовлетворение потребностей населения Алданского района в пассажирских перевозках.</w:t>
            </w:r>
          </w:p>
        </w:tc>
      </w:tr>
      <w:tr w:rsidR="00BA6EF5" w:rsidRPr="00290091" w:rsidTr="00767DFD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7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F5" w:rsidRPr="004771AC" w:rsidRDefault="00BA6EF5" w:rsidP="00767DFD">
            <w:pPr>
              <w:jc w:val="center"/>
              <w:rPr>
                <w:rFonts w:ascii="Times New Roman" w:hAnsi="Times New Roman"/>
              </w:rPr>
            </w:pPr>
            <w:r w:rsidRPr="004771AC">
              <w:rPr>
                <w:rFonts w:ascii="Times New Roman" w:hAnsi="Times New Roman" w:cs="Times New Roman"/>
              </w:rPr>
              <w:t>«Развитие автомобильного транспорта на территории МО «Алданский район» на период 2020-2024 годы»</w:t>
            </w:r>
          </w:p>
        </w:tc>
      </w:tr>
      <w:tr w:rsidR="00BA6EF5" w:rsidRPr="00290091" w:rsidTr="00767DFD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F5" w:rsidRPr="00290091" w:rsidRDefault="00BA6EF5" w:rsidP="00767D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F5" w:rsidRPr="00747965" w:rsidRDefault="00BA6EF5" w:rsidP="00767DFD">
            <w:pPr>
              <w:pStyle w:val="ConsPlusNormal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47965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Задача:</w:t>
            </w:r>
          </w:p>
          <w:p w:rsidR="00BA6EF5" w:rsidRPr="00D81DC9" w:rsidRDefault="00BA6EF5" w:rsidP="00767DF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9B1E8F">
              <w:rPr>
                <w:rFonts w:ascii="Times New Roman" w:hAnsi="Times New Roman"/>
                <w:sz w:val="22"/>
                <w:szCs w:val="22"/>
              </w:rPr>
              <w:t>беспечение организации транспортного обслуживания населения на межселенных автобусных маршрутах МО «Алданский ра</w:t>
            </w:r>
            <w:r>
              <w:rPr>
                <w:rFonts w:ascii="Times New Roman" w:hAnsi="Times New Roman"/>
                <w:sz w:val="22"/>
                <w:szCs w:val="22"/>
              </w:rPr>
              <w:t>йон» автомобильным транспортом.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6EF5" w:rsidRPr="00290091" w:rsidTr="00767DFD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F5" w:rsidRPr="00290091" w:rsidRDefault="00BA6EF5" w:rsidP="00767D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EF5" w:rsidRPr="00747965" w:rsidRDefault="00BA6EF5" w:rsidP="00767DFD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 1</w:t>
            </w:r>
          </w:p>
          <w:p w:rsidR="00BA6EF5" w:rsidRPr="00620481" w:rsidRDefault="00BA6EF5" w:rsidP="00767DF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B1E8F">
              <w:rPr>
                <w:rFonts w:ascii="Times New Roman" w:hAnsi="Times New Roman"/>
                <w:sz w:val="22"/>
                <w:szCs w:val="22"/>
              </w:rPr>
              <w:t>Количество обслуживаемых муниципальных автобусных маршрутов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F5" w:rsidRPr="00290091" w:rsidRDefault="00BA6EF5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BA6EF5" w:rsidRDefault="00BA6EF5" w:rsidP="00BA6EF5">
      <w:pPr>
        <w:pStyle w:val="ConsPlusNormal"/>
        <w:rPr>
          <w:rFonts w:ascii="Times New Roman" w:hAnsi="Times New Roman"/>
          <w:sz w:val="24"/>
          <w:szCs w:val="24"/>
        </w:rPr>
        <w:sectPr w:rsidR="00BA6EF5" w:rsidSect="00D81DC9">
          <w:pgSz w:w="16838" w:h="11906" w:orient="landscape"/>
          <w:pgMar w:top="1701" w:right="851" w:bottom="567" w:left="851" w:header="709" w:footer="709" w:gutter="0"/>
          <w:pgNumType w:start="2"/>
          <w:cols w:space="708"/>
          <w:titlePg/>
          <w:docGrid w:linePitch="360"/>
        </w:sectPr>
      </w:pPr>
    </w:p>
    <w:p w:rsidR="00BA6EF5" w:rsidRPr="00D4304E" w:rsidRDefault="00BA6EF5" w:rsidP="00BA6EF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</w:rPr>
        <w:t>4</w:t>
      </w:r>
    </w:p>
    <w:p w:rsidR="00BA6EF5" w:rsidRPr="00A417DD" w:rsidRDefault="00BA6EF5" w:rsidP="00BA6E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7DD">
        <w:rPr>
          <w:rFonts w:ascii="Times New Roman" w:hAnsi="Times New Roman" w:cs="Times New Roman"/>
          <w:b/>
          <w:sz w:val="24"/>
          <w:szCs w:val="24"/>
        </w:rPr>
        <w:t>Ресурсное обеспе</w:t>
      </w:r>
      <w:r>
        <w:rPr>
          <w:rFonts w:ascii="Times New Roman" w:hAnsi="Times New Roman" w:cs="Times New Roman"/>
          <w:b/>
          <w:sz w:val="24"/>
          <w:szCs w:val="24"/>
        </w:rPr>
        <w:t>чение реализации муниципальной П</w:t>
      </w:r>
      <w:r w:rsidRPr="00A417DD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BA6EF5" w:rsidRPr="00494845" w:rsidRDefault="00BA6EF5" w:rsidP="00BA6EF5">
      <w:pPr>
        <w:pStyle w:val="ConsPlusNormal"/>
        <w:jc w:val="right"/>
        <w:rPr>
          <w:rFonts w:ascii="Times New Roman" w:hAnsi="Times New Roman" w:cs="Times New Roman"/>
        </w:rPr>
      </w:pPr>
      <w:r w:rsidRPr="00494845">
        <w:rPr>
          <w:rFonts w:ascii="Times New Roman" w:hAnsi="Times New Roman" w:cs="Times New Roman"/>
        </w:rPr>
        <w:t xml:space="preserve"> ( рублей)</w:t>
      </w:r>
    </w:p>
    <w:tbl>
      <w:tblPr>
        <w:tblW w:w="151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2126"/>
        <w:gridCol w:w="1843"/>
        <w:gridCol w:w="1984"/>
        <w:gridCol w:w="1276"/>
        <w:gridCol w:w="1276"/>
        <w:gridCol w:w="1134"/>
        <w:gridCol w:w="1134"/>
        <w:gridCol w:w="1275"/>
      </w:tblGrid>
      <w:tr w:rsidR="00BA6EF5" w:rsidRPr="00494845" w:rsidTr="00767DFD">
        <w:tc>
          <w:tcPr>
            <w:tcW w:w="1560" w:type="dxa"/>
            <w:vMerge w:val="restart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Статус структурного элемента</w:t>
            </w:r>
          </w:p>
        </w:tc>
        <w:tc>
          <w:tcPr>
            <w:tcW w:w="1559" w:type="dxa"/>
            <w:vMerge w:val="restart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программы, подпрограммы, мероприятия </w:t>
            </w:r>
          </w:p>
        </w:tc>
        <w:tc>
          <w:tcPr>
            <w:tcW w:w="2126" w:type="dxa"/>
            <w:vMerge w:val="restart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Наименование регионального проекта, в рамках которого реализуется мероприятие*</w:t>
            </w:r>
          </w:p>
        </w:tc>
        <w:tc>
          <w:tcPr>
            <w:tcW w:w="1843" w:type="dxa"/>
            <w:vMerge w:val="restart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№ мероприятия, соответствующей плану мероприятия по реализации Стратегии социально-экономического развития МО «Алданский район» на 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риод до 2030 года (М-Х-Х-Х-Х)**</w:t>
            </w:r>
          </w:p>
        </w:tc>
        <w:tc>
          <w:tcPr>
            <w:tcW w:w="1984" w:type="dxa"/>
            <w:vMerge w:val="restart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095" w:type="dxa"/>
            <w:gridSpan w:val="5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Объемы бюджетных ассигнований</w:t>
            </w:r>
          </w:p>
        </w:tc>
      </w:tr>
      <w:tr w:rsidR="00BA6EF5" w:rsidRPr="00494845" w:rsidTr="00767DFD">
        <w:trPr>
          <w:trHeight w:val="1371"/>
        </w:trPr>
        <w:tc>
          <w:tcPr>
            <w:tcW w:w="1560" w:type="dxa"/>
            <w:vMerge/>
          </w:tcPr>
          <w:p w:rsidR="00BA6EF5" w:rsidRPr="00494845" w:rsidRDefault="00BA6EF5" w:rsidP="00767DF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A6EF5" w:rsidRPr="00494845" w:rsidRDefault="00BA6EF5" w:rsidP="00767DF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A6EF5" w:rsidRPr="00494845" w:rsidRDefault="00BA6EF5" w:rsidP="00767DF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A6EF5" w:rsidRPr="00494845" w:rsidRDefault="00BA6EF5" w:rsidP="00767DF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A6EF5" w:rsidRPr="00494845" w:rsidRDefault="00BA6EF5" w:rsidP="00767D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6EF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 xml:space="preserve">1-й год реализации </w:t>
            </w:r>
          </w:p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Align w:val="center"/>
          </w:tcPr>
          <w:p w:rsidR="00BA6EF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2-й год реализации</w:t>
            </w:r>
          </w:p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BA6EF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 xml:space="preserve">3-й год реализации </w:t>
            </w:r>
          </w:p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5" w:type="dxa"/>
            <w:vAlign w:val="center"/>
          </w:tcPr>
          <w:p w:rsidR="00BA6EF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год завершения действия программы</w:t>
            </w:r>
          </w:p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BA6EF5" w:rsidRPr="00494845" w:rsidTr="00767DFD">
        <w:tc>
          <w:tcPr>
            <w:tcW w:w="1560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A6EF5" w:rsidRPr="00494845" w:rsidTr="00767DFD">
        <w:tc>
          <w:tcPr>
            <w:tcW w:w="1560" w:type="dxa"/>
            <w:vMerge w:val="restart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</w:t>
            </w: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рограмма</w:t>
            </w:r>
          </w:p>
        </w:tc>
        <w:tc>
          <w:tcPr>
            <w:tcW w:w="1559" w:type="dxa"/>
            <w:vMerge w:val="restart"/>
          </w:tcPr>
          <w:p w:rsidR="00BA6EF5" w:rsidRPr="00D34904" w:rsidRDefault="00BA6EF5" w:rsidP="00767DFD">
            <w:pPr>
              <w:pStyle w:val="ConsPlusNormal"/>
              <w:rPr>
                <w:rFonts w:ascii="Times New Roman" w:hAnsi="Times New Roman" w:cs="Times New Roman"/>
              </w:rPr>
            </w:pPr>
            <w:r w:rsidRPr="00D34904">
              <w:rPr>
                <w:rFonts w:ascii="Times New Roman" w:hAnsi="Times New Roman" w:cs="Times New Roman"/>
              </w:rPr>
              <w:t>«Развитие автомобильного транспорта на территории МО «Алданский район» на период 2020-2024 годы»</w:t>
            </w:r>
          </w:p>
        </w:tc>
        <w:tc>
          <w:tcPr>
            <w:tcW w:w="2126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28 775 840,43</w:t>
            </w:r>
          </w:p>
        </w:tc>
        <w:tc>
          <w:tcPr>
            <w:tcW w:w="1276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29 168 509,59</w:t>
            </w:r>
          </w:p>
        </w:tc>
        <w:tc>
          <w:tcPr>
            <w:tcW w:w="1134" w:type="dxa"/>
            <w:vAlign w:val="center"/>
          </w:tcPr>
          <w:p w:rsidR="00BA6EF5" w:rsidRPr="00494845" w:rsidRDefault="00BA6EF5" w:rsidP="00767DF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29 160 036,09</w:t>
            </w:r>
          </w:p>
        </w:tc>
        <w:tc>
          <w:tcPr>
            <w:tcW w:w="1134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30 000 000,0</w:t>
            </w:r>
          </w:p>
        </w:tc>
        <w:tc>
          <w:tcPr>
            <w:tcW w:w="1275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30 000 000,0</w:t>
            </w:r>
          </w:p>
        </w:tc>
      </w:tr>
      <w:tr w:rsidR="00BA6EF5" w:rsidRPr="00494845" w:rsidTr="00767DFD">
        <w:trPr>
          <w:trHeight w:val="387"/>
        </w:trPr>
        <w:tc>
          <w:tcPr>
            <w:tcW w:w="1560" w:type="dxa"/>
            <w:vMerge/>
          </w:tcPr>
          <w:p w:rsidR="00BA6EF5" w:rsidRPr="00494845" w:rsidRDefault="00BA6EF5" w:rsidP="00767DF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A6EF5" w:rsidRPr="00494845" w:rsidRDefault="00BA6EF5" w:rsidP="00767DF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Государственный бюджет Республики Саха (Якутия)</w:t>
            </w:r>
          </w:p>
        </w:tc>
        <w:tc>
          <w:tcPr>
            <w:tcW w:w="1276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EF5" w:rsidRPr="00494845" w:rsidTr="00767DFD">
        <w:tc>
          <w:tcPr>
            <w:tcW w:w="1560" w:type="dxa"/>
            <w:vMerge/>
          </w:tcPr>
          <w:p w:rsidR="00BA6EF5" w:rsidRPr="00494845" w:rsidRDefault="00BA6EF5" w:rsidP="00767DF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A6EF5" w:rsidRPr="00494845" w:rsidRDefault="00BA6EF5" w:rsidP="00767DF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EF5" w:rsidRPr="00494845" w:rsidTr="00767DFD">
        <w:tc>
          <w:tcPr>
            <w:tcW w:w="1560" w:type="dxa"/>
            <w:vMerge/>
          </w:tcPr>
          <w:p w:rsidR="00BA6EF5" w:rsidRPr="00494845" w:rsidRDefault="00BA6EF5" w:rsidP="00767DF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A6EF5" w:rsidRPr="00494845" w:rsidRDefault="00BA6EF5" w:rsidP="00767DF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276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28 775 840,43</w:t>
            </w:r>
          </w:p>
        </w:tc>
        <w:tc>
          <w:tcPr>
            <w:tcW w:w="1276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29 168 509,59</w:t>
            </w:r>
          </w:p>
        </w:tc>
        <w:tc>
          <w:tcPr>
            <w:tcW w:w="1134" w:type="dxa"/>
            <w:vAlign w:val="center"/>
          </w:tcPr>
          <w:p w:rsidR="00BA6EF5" w:rsidRPr="00494845" w:rsidRDefault="00BA6EF5" w:rsidP="00767DF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29 160 036,09</w:t>
            </w:r>
          </w:p>
        </w:tc>
        <w:tc>
          <w:tcPr>
            <w:tcW w:w="1134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30 000 000,0</w:t>
            </w:r>
          </w:p>
        </w:tc>
        <w:tc>
          <w:tcPr>
            <w:tcW w:w="1275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30 000 000,0</w:t>
            </w:r>
          </w:p>
        </w:tc>
      </w:tr>
      <w:tr w:rsidR="00BA6EF5" w:rsidRPr="00494845" w:rsidTr="00767DFD">
        <w:trPr>
          <w:trHeight w:val="20"/>
        </w:trPr>
        <w:tc>
          <w:tcPr>
            <w:tcW w:w="1560" w:type="dxa"/>
            <w:vMerge/>
          </w:tcPr>
          <w:p w:rsidR="00BA6EF5" w:rsidRPr="00494845" w:rsidRDefault="00BA6EF5" w:rsidP="00767DF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A6EF5" w:rsidRPr="00494845" w:rsidRDefault="00BA6EF5" w:rsidP="00767DF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EF5" w:rsidRPr="00494845" w:rsidTr="00767DFD">
        <w:trPr>
          <w:trHeight w:val="491"/>
        </w:trPr>
        <w:tc>
          <w:tcPr>
            <w:tcW w:w="15167" w:type="dxa"/>
            <w:gridSpan w:val="10"/>
          </w:tcPr>
          <w:p w:rsidR="00BA6EF5" w:rsidRPr="00D34904" w:rsidRDefault="00BA6EF5" w:rsidP="00767DF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5141BA">
              <w:rPr>
                <w:rFonts w:ascii="Times New Roman" w:hAnsi="Times New Roman" w:cs="Times New Roman"/>
                <w:b/>
              </w:rPr>
              <w:t>Задача Программы</w:t>
            </w:r>
            <w:r>
              <w:rPr>
                <w:rFonts w:ascii="Times New Roman" w:hAnsi="Times New Roman"/>
                <w:bCs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9B1E8F">
              <w:rPr>
                <w:rFonts w:ascii="Times New Roman" w:hAnsi="Times New Roman"/>
                <w:sz w:val="22"/>
                <w:szCs w:val="22"/>
              </w:rPr>
              <w:t>беспечение организации транспортного обслуживания населения на межселенных автобусных маршрутах МО «Алданский район» автомобильным транспортом.</w:t>
            </w:r>
          </w:p>
        </w:tc>
      </w:tr>
      <w:tr w:rsidR="00BA6EF5" w:rsidRPr="00494845" w:rsidTr="00767DFD">
        <w:trPr>
          <w:trHeight w:val="473"/>
        </w:trPr>
        <w:tc>
          <w:tcPr>
            <w:tcW w:w="1560" w:type="dxa"/>
            <w:vMerge w:val="restart"/>
          </w:tcPr>
          <w:p w:rsidR="00BA6EF5" w:rsidRPr="009F7ADC" w:rsidRDefault="00BA6EF5" w:rsidP="00767DFD">
            <w:pPr>
              <w:rPr>
                <w:rFonts w:ascii="Times New Roman" w:hAnsi="Times New Roman"/>
                <w:sz w:val="18"/>
                <w:szCs w:val="18"/>
              </w:rPr>
            </w:pPr>
            <w:r w:rsidRPr="009F7ADC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1559" w:type="dxa"/>
            <w:vMerge w:val="restart"/>
          </w:tcPr>
          <w:p w:rsidR="00BA6EF5" w:rsidRPr="00D34904" w:rsidRDefault="00BA6EF5" w:rsidP="00767DF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Выполнение работ, связанных с осуществлением регулярных перевозок пассажиров и багажа автобусами по регулируемым тарифам </w:t>
            </w:r>
            <w:r w:rsidRPr="00D34904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Pr="00D3490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межселенных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автобусных маршрутах </w:t>
            </w:r>
            <w:r w:rsidRPr="00D34904">
              <w:rPr>
                <w:rFonts w:ascii="Times New Roman" w:hAnsi="Times New Roman"/>
                <w:sz w:val="18"/>
                <w:szCs w:val="18"/>
              </w:rPr>
              <w:t>МО «Алданский район»</w:t>
            </w:r>
          </w:p>
        </w:tc>
        <w:tc>
          <w:tcPr>
            <w:tcW w:w="2126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28 775 840,43</w:t>
            </w:r>
          </w:p>
        </w:tc>
        <w:tc>
          <w:tcPr>
            <w:tcW w:w="1276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29 168 509,59</w:t>
            </w:r>
          </w:p>
        </w:tc>
        <w:tc>
          <w:tcPr>
            <w:tcW w:w="1134" w:type="dxa"/>
            <w:vAlign w:val="center"/>
          </w:tcPr>
          <w:p w:rsidR="00BA6EF5" w:rsidRPr="00494845" w:rsidRDefault="00BA6EF5" w:rsidP="00767DF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29 160 036,09</w:t>
            </w:r>
          </w:p>
        </w:tc>
        <w:tc>
          <w:tcPr>
            <w:tcW w:w="1134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30 000 000,0</w:t>
            </w:r>
          </w:p>
        </w:tc>
        <w:tc>
          <w:tcPr>
            <w:tcW w:w="1275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30 000 000,0</w:t>
            </w:r>
          </w:p>
        </w:tc>
      </w:tr>
      <w:tr w:rsidR="00BA6EF5" w:rsidRPr="00494845" w:rsidTr="00767DFD">
        <w:trPr>
          <w:trHeight w:val="639"/>
        </w:trPr>
        <w:tc>
          <w:tcPr>
            <w:tcW w:w="1560" w:type="dxa"/>
            <w:vMerge/>
          </w:tcPr>
          <w:p w:rsidR="00BA6EF5" w:rsidRPr="00494845" w:rsidRDefault="00BA6EF5" w:rsidP="00767DF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A6EF5" w:rsidRPr="009F7ADC" w:rsidRDefault="00BA6EF5" w:rsidP="00767DF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Государственный бюджет Республики Саха (Якутия)</w:t>
            </w:r>
          </w:p>
        </w:tc>
        <w:tc>
          <w:tcPr>
            <w:tcW w:w="1276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EF5" w:rsidRPr="00494845" w:rsidTr="00767DFD">
        <w:tc>
          <w:tcPr>
            <w:tcW w:w="1560" w:type="dxa"/>
            <w:vMerge/>
          </w:tcPr>
          <w:p w:rsidR="00BA6EF5" w:rsidRPr="00494845" w:rsidRDefault="00BA6EF5" w:rsidP="00767DF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A6EF5" w:rsidRPr="009F7ADC" w:rsidRDefault="00BA6EF5" w:rsidP="00767DF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EF5" w:rsidRPr="00494845" w:rsidTr="00767DFD">
        <w:tc>
          <w:tcPr>
            <w:tcW w:w="1560" w:type="dxa"/>
            <w:vMerge/>
          </w:tcPr>
          <w:p w:rsidR="00BA6EF5" w:rsidRPr="00494845" w:rsidRDefault="00BA6EF5" w:rsidP="00767DF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A6EF5" w:rsidRPr="009F7ADC" w:rsidRDefault="00BA6EF5" w:rsidP="00767DF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276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28 775 840,43</w:t>
            </w:r>
          </w:p>
        </w:tc>
        <w:tc>
          <w:tcPr>
            <w:tcW w:w="1276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29 168 509,59</w:t>
            </w:r>
          </w:p>
        </w:tc>
        <w:tc>
          <w:tcPr>
            <w:tcW w:w="1134" w:type="dxa"/>
            <w:vAlign w:val="center"/>
          </w:tcPr>
          <w:p w:rsidR="00BA6EF5" w:rsidRPr="00494845" w:rsidRDefault="00BA6EF5" w:rsidP="00767DF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29 160 036,09</w:t>
            </w:r>
          </w:p>
        </w:tc>
        <w:tc>
          <w:tcPr>
            <w:tcW w:w="1134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30 000 000,0</w:t>
            </w:r>
          </w:p>
        </w:tc>
        <w:tc>
          <w:tcPr>
            <w:tcW w:w="1275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30 000 000,0</w:t>
            </w:r>
          </w:p>
        </w:tc>
      </w:tr>
      <w:tr w:rsidR="00BA6EF5" w:rsidRPr="00494845" w:rsidTr="00767DFD">
        <w:tc>
          <w:tcPr>
            <w:tcW w:w="1560" w:type="dxa"/>
            <w:vMerge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A6EF5" w:rsidRPr="009F7ADC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EF5" w:rsidRPr="00494845" w:rsidTr="00767DFD">
        <w:tc>
          <w:tcPr>
            <w:tcW w:w="1560" w:type="dxa"/>
            <w:vMerge w:val="restart"/>
          </w:tcPr>
          <w:p w:rsidR="00BA6EF5" w:rsidRPr="009F7ADC" w:rsidRDefault="00BA6EF5" w:rsidP="00767DFD">
            <w:pPr>
              <w:rPr>
                <w:rFonts w:ascii="Times New Roman" w:hAnsi="Times New Roman"/>
                <w:sz w:val="18"/>
                <w:szCs w:val="18"/>
              </w:rPr>
            </w:pPr>
            <w:r w:rsidRPr="009F7ADC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2</w:t>
            </w:r>
          </w:p>
        </w:tc>
        <w:tc>
          <w:tcPr>
            <w:tcW w:w="1559" w:type="dxa"/>
            <w:vMerge w:val="restart"/>
          </w:tcPr>
          <w:p w:rsidR="00BA6EF5" w:rsidRPr="009F7ADC" w:rsidRDefault="00BA6EF5" w:rsidP="00767DF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транспортных средств</w:t>
            </w:r>
          </w:p>
          <w:p w:rsidR="00BA6EF5" w:rsidRPr="009F7ADC" w:rsidRDefault="00BA6EF5" w:rsidP="00767DF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276" w:type="dxa"/>
          </w:tcPr>
          <w:p w:rsidR="00BA6EF5" w:rsidRPr="00E37C84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406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</w:tcPr>
          <w:p w:rsidR="00BA6EF5" w:rsidRPr="00E37C84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406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BA6EF5" w:rsidRPr="00E37C84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406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BA6EF5" w:rsidRPr="00E37C84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406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75" w:type="dxa"/>
          </w:tcPr>
          <w:p w:rsidR="00BA6EF5" w:rsidRPr="00E37C84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406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BA6EF5" w:rsidRPr="00494845" w:rsidTr="00767DFD">
        <w:trPr>
          <w:trHeight w:val="483"/>
        </w:trPr>
        <w:tc>
          <w:tcPr>
            <w:tcW w:w="1560" w:type="dxa"/>
            <w:vMerge/>
          </w:tcPr>
          <w:p w:rsidR="00BA6EF5" w:rsidRPr="009F7ADC" w:rsidRDefault="00BA6EF5" w:rsidP="00767D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A6EF5" w:rsidRPr="009F7ADC" w:rsidRDefault="00BA6EF5" w:rsidP="00767DF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Государственный бюджет Республики Саха (Якутия)</w:t>
            </w:r>
          </w:p>
        </w:tc>
        <w:tc>
          <w:tcPr>
            <w:tcW w:w="1276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EF5" w:rsidRPr="00494845" w:rsidTr="00767DFD">
        <w:tc>
          <w:tcPr>
            <w:tcW w:w="1560" w:type="dxa"/>
            <w:vMerge/>
          </w:tcPr>
          <w:p w:rsidR="00BA6EF5" w:rsidRPr="009F7ADC" w:rsidRDefault="00BA6EF5" w:rsidP="00767D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A6EF5" w:rsidRPr="009F7ADC" w:rsidRDefault="00BA6EF5" w:rsidP="00767DF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EF5" w:rsidRPr="00494845" w:rsidTr="00767DFD">
        <w:tc>
          <w:tcPr>
            <w:tcW w:w="1560" w:type="dxa"/>
            <w:vMerge/>
          </w:tcPr>
          <w:p w:rsidR="00BA6EF5" w:rsidRPr="009F7ADC" w:rsidRDefault="00BA6EF5" w:rsidP="00767D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A6EF5" w:rsidRPr="009F7ADC" w:rsidRDefault="00BA6EF5" w:rsidP="00767DF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276" w:type="dxa"/>
          </w:tcPr>
          <w:p w:rsidR="00BA6EF5" w:rsidRPr="00E37C84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406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</w:tcPr>
          <w:p w:rsidR="00BA6EF5" w:rsidRPr="00E37C84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406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BA6EF5" w:rsidRPr="00E37C84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406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BA6EF5" w:rsidRPr="00E37C84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406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75" w:type="dxa"/>
          </w:tcPr>
          <w:p w:rsidR="00BA6EF5" w:rsidRPr="00E37C84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406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BA6EF5" w:rsidRPr="00494845" w:rsidTr="00767DFD">
        <w:tc>
          <w:tcPr>
            <w:tcW w:w="1560" w:type="dxa"/>
            <w:vMerge/>
          </w:tcPr>
          <w:p w:rsidR="00BA6EF5" w:rsidRPr="009F7ADC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A6EF5" w:rsidRPr="009F7ADC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A6EF5" w:rsidRPr="00494845" w:rsidRDefault="00BA6EF5" w:rsidP="00767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A6EF5" w:rsidRPr="00494845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6EF5" w:rsidRDefault="00BA6EF5" w:rsidP="00BA6EF5">
      <w:pPr>
        <w:autoSpaceDE w:val="0"/>
        <w:autoSpaceDN w:val="0"/>
        <w:adjustRightInd w:val="0"/>
        <w:rPr>
          <w:sz w:val="20"/>
          <w:szCs w:val="20"/>
        </w:rPr>
      </w:pPr>
    </w:p>
    <w:p w:rsidR="00BA6EF5" w:rsidRPr="005141BA" w:rsidRDefault="00BA6EF5" w:rsidP="00BA6EF5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/>
          <w:sz w:val="20"/>
          <w:szCs w:val="20"/>
        </w:rPr>
      </w:pPr>
      <w:r w:rsidRPr="005141BA">
        <w:rPr>
          <w:rFonts w:ascii="Times New Roman" w:hAnsi="Times New Roman"/>
          <w:sz w:val="20"/>
          <w:szCs w:val="20"/>
        </w:rPr>
        <w:t>* Заполнение данного столбца необходимо при условии, если мероприятие реализуется в рамках регионального проекта.</w:t>
      </w:r>
    </w:p>
    <w:p w:rsidR="00BA6EF5" w:rsidRPr="005141BA" w:rsidRDefault="00BA6EF5" w:rsidP="00BA6EF5">
      <w:pPr>
        <w:autoSpaceDE w:val="0"/>
        <w:autoSpaceDN w:val="0"/>
        <w:adjustRightInd w:val="0"/>
        <w:spacing w:after="120"/>
        <w:ind w:left="709"/>
        <w:rPr>
          <w:rFonts w:ascii="Times New Roman" w:hAnsi="Times New Roman"/>
          <w:sz w:val="20"/>
          <w:szCs w:val="20"/>
        </w:rPr>
        <w:sectPr w:rsidR="00BA6EF5" w:rsidRPr="005141BA" w:rsidSect="00D81DC9">
          <w:pgSz w:w="16838" w:h="11906" w:orient="landscape"/>
          <w:pgMar w:top="1701" w:right="851" w:bottom="567" w:left="851" w:header="709" w:footer="709" w:gutter="0"/>
          <w:pgNumType w:start="2"/>
          <w:cols w:space="708"/>
          <w:titlePg/>
          <w:docGrid w:linePitch="360"/>
        </w:sectPr>
      </w:pPr>
      <w:r w:rsidRPr="005141BA">
        <w:rPr>
          <w:rFonts w:ascii="Times New Roman" w:hAnsi="Times New Roman"/>
          <w:sz w:val="20"/>
          <w:szCs w:val="20"/>
        </w:rPr>
        <w:t>** Заполнение данного столбца необходимо при условии, если мероприятие отражено в Плане мероприятий по реализации Стратегии социально-экономического развития МО «Алданский район» на период до 2030 года, утвержденно</w:t>
      </w:r>
      <w:r>
        <w:rPr>
          <w:rFonts w:ascii="Times New Roman" w:hAnsi="Times New Roman"/>
          <w:sz w:val="20"/>
          <w:szCs w:val="20"/>
        </w:rPr>
        <w:t>м в Постановлении главы района.</w:t>
      </w:r>
    </w:p>
    <w:p w:rsidR="00BA6EF5" w:rsidRPr="00D4304E" w:rsidRDefault="00BA6EF5" w:rsidP="00BA6EF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5</w:t>
      </w:r>
    </w:p>
    <w:p w:rsidR="00BA6EF5" w:rsidRPr="00D85B74" w:rsidRDefault="00BA6EF5" w:rsidP="00BA6EF5">
      <w:pPr>
        <w:jc w:val="right"/>
        <w:outlineLvl w:val="0"/>
        <w:rPr>
          <w:sz w:val="24"/>
          <w:szCs w:val="24"/>
        </w:rPr>
      </w:pPr>
    </w:p>
    <w:p w:rsidR="00BA6EF5" w:rsidRPr="00D85B74" w:rsidRDefault="00BA6EF5" w:rsidP="00BA6EF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85B74">
        <w:rPr>
          <w:rFonts w:ascii="Times New Roman" w:hAnsi="Times New Roman"/>
          <w:b/>
          <w:sz w:val="24"/>
          <w:szCs w:val="24"/>
        </w:rPr>
        <w:t>Итоговые результаты реализации муниципальной программы.</w:t>
      </w:r>
    </w:p>
    <w:tbl>
      <w:tblPr>
        <w:tblW w:w="100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16"/>
        <w:gridCol w:w="2254"/>
        <w:gridCol w:w="1134"/>
        <w:gridCol w:w="992"/>
        <w:gridCol w:w="896"/>
        <w:gridCol w:w="896"/>
        <w:gridCol w:w="998"/>
        <w:gridCol w:w="1134"/>
      </w:tblGrid>
      <w:tr w:rsidR="00BA6EF5" w:rsidRPr="00620481" w:rsidTr="00767DFD">
        <w:trPr>
          <w:trHeight w:val="5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6EF5" w:rsidRPr="00D81DC9" w:rsidRDefault="00BA6EF5" w:rsidP="00767DFD">
            <w:pPr>
              <w:jc w:val="both"/>
              <w:rPr>
                <w:rFonts w:ascii="Times New Roman" w:hAnsi="Times New Roman"/>
              </w:rPr>
            </w:pPr>
            <w:r w:rsidRPr="00D81DC9">
              <w:rPr>
                <w:rFonts w:ascii="Times New Roman" w:hAnsi="Times New Roman"/>
              </w:rPr>
              <w:t>Оценка реализации программы Наименование подпрограммы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6EF5" w:rsidRPr="00D81DC9" w:rsidRDefault="00BA6EF5" w:rsidP="00767DFD">
            <w:pPr>
              <w:jc w:val="both"/>
              <w:rPr>
                <w:rFonts w:ascii="Times New Roman" w:hAnsi="Times New Roman"/>
              </w:rPr>
            </w:pPr>
            <w:r w:rsidRPr="00D81DC9">
              <w:rPr>
                <w:rFonts w:ascii="Times New Roman" w:hAnsi="Times New Roman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6EF5" w:rsidRPr="00D81DC9" w:rsidRDefault="00BA6EF5" w:rsidP="00767DFD">
            <w:pPr>
              <w:jc w:val="center"/>
              <w:rPr>
                <w:rFonts w:ascii="Times New Roman" w:hAnsi="Times New Roman"/>
              </w:rPr>
            </w:pPr>
            <w:r w:rsidRPr="00D81DC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F5" w:rsidRPr="00D81DC9" w:rsidRDefault="00BA6EF5" w:rsidP="00767DFD">
            <w:pPr>
              <w:jc w:val="center"/>
              <w:rPr>
                <w:rFonts w:ascii="Times New Roman" w:hAnsi="Times New Roman"/>
              </w:rPr>
            </w:pPr>
            <w:r w:rsidRPr="00D81DC9">
              <w:rPr>
                <w:rFonts w:ascii="Times New Roman" w:hAnsi="Times New Roman"/>
              </w:rPr>
              <w:t>отчетный период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F5" w:rsidRPr="00D81DC9" w:rsidRDefault="00BA6EF5" w:rsidP="00767DFD">
            <w:pPr>
              <w:jc w:val="center"/>
              <w:rPr>
                <w:rFonts w:ascii="Times New Roman" w:hAnsi="Times New Roman"/>
              </w:rPr>
            </w:pPr>
            <w:r w:rsidRPr="00D81DC9">
              <w:rPr>
                <w:rFonts w:ascii="Times New Roman" w:hAnsi="Times New Roman"/>
              </w:rPr>
              <w:t>Текущий год (t)</w:t>
            </w:r>
          </w:p>
          <w:p w:rsidR="00BA6EF5" w:rsidRPr="00D81DC9" w:rsidRDefault="00BA6EF5" w:rsidP="00767DFD">
            <w:pPr>
              <w:jc w:val="center"/>
              <w:rPr>
                <w:rFonts w:ascii="Times New Roman" w:hAnsi="Times New Roman"/>
              </w:rPr>
            </w:pPr>
            <w:r w:rsidRPr="00D81DC9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6EF5" w:rsidRPr="00D81DC9" w:rsidRDefault="00BA6EF5" w:rsidP="00767DFD">
            <w:pPr>
              <w:jc w:val="center"/>
              <w:rPr>
                <w:rFonts w:ascii="Times New Roman" w:hAnsi="Times New Roman"/>
              </w:rPr>
            </w:pPr>
            <w:r w:rsidRPr="00D81DC9">
              <w:rPr>
                <w:rFonts w:ascii="Times New Roman" w:hAnsi="Times New Roman"/>
              </w:rPr>
              <w:t>Результаты реализации программы</w:t>
            </w:r>
          </w:p>
          <w:p w:rsidR="00BA6EF5" w:rsidRPr="00D81DC9" w:rsidRDefault="00BA6EF5" w:rsidP="00767DFD">
            <w:pPr>
              <w:jc w:val="center"/>
              <w:rPr>
                <w:rFonts w:ascii="Times New Roman" w:hAnsi="Times New Roman"/>
              </w:rPr>
            </w:pPr>
            <w:r w:rsidRPr="00D81DC9">
              <w:rPr>
                <w:rFonts w:ascii="Times New Roman" w:hAnsi="Times New Roman"/>
              </w:rPr>
              <w:t>2024</w:t>
            </w:r>
          </w:p>
        </w:tc>
      </w:tr>
      <w:tr w:rsidR="00BA6EF5" w:rsidRPr="00620481" w:rsidTr="00767DFD">
        <w:trPr>
          <w:trHeight w:val="9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F5" w:rsidRPr="00D81DC9" w:rsidRDefault="00BA6EF5" w:rsidP="00767DF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5" w:rsidRPr="00D81DC9" w:rsidRDefault="00BA6EF5" w:rsidP="00767DF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5" w:rsidRPr="00D81DC9" w:rsidRDefault="00BA6EF5" w:rsidP="00767DF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F5" w:rsidRPr="00D81DC9" w:rsidRDefault="00BA6EF5" w:rsidP="00767DFD">
            <w:pPr>
              <w:jc w:val="center"/>
              <w:rPr>
                <w:rFonts w:ascii="Times New Roman" w:hAnsi="Times New Roman"/>
              </w:rPr>
            </w:pPr>
            <w:r w:rsidRPr="00D81DC9">
              <w:rPr>
                <w:rFonts w:ascii="Times New Roman" w:hAnsi="Times New Roman"/>
              </w:rPr>
              <w:t>t-3</w:t>
            </w:r>
          </w:p>
          <w:p w:rsidR="00BA6EF5" w:rsidRPr="00D81DC9" w:rsidRDefault="00BA6EF5" w:rsidP="00767DFD">
            <w:pPr>
              <w:jc w:val="center"/>
              <w:rPr>
                <w:rFonts w:ascii="Times New Roman" w:hAnsi="Times New Roman"/>
              </w:rPr>
            </w:pPr>
            <w:r w:rsidRPr="00D81DC9">
              <w:rPr>
                <w:rFonts w:ascii="Times New Roman" w:hAnsi="Times New Roman"/>
              </w:rPr>
              <w:t>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F5" w:rsidRPr="00D81DC9" w:rsidRDefault="00BA6EF5" w:rsidP="00767DFD">
            <w:pPr>
              <w:jc w:val="center"/>
              <w:rPr>
                <w:rFonts w:ascii="Times New Roman" w:hAnsi="Times New Roman"/>
              </w:rPr>
            </w:pPr>
            <w:r w:rsidRPr="00D81DC9">
              <w:rPr>
                <w:rFonts w:ascii="Times New Roman" w:hAnsi="Times New Roman"/>
              </w:rPr>
              <w:t>t-2</w:t>
            </w:r>
          </w:p>
          <w:p w:rsidR="00BA6EF5" w:rsidRPr="00D81DC9" w:rsidRDefault="00BA6EF5" w:rsidP="00767DFD">
            <w:pPr>
              <w:jc w:val="center"/>
              <w:rPr>
                <w:rFonts w:ascii="Times New Roman" w:hAnsi="Times New Roman"/>
              </w:rPr>
            </w:pPr>
            <w:r w:rsidRPr="00D81DC9">
              <w:rPr>
                <w:rFonts w:ascii="Times New Roman" w:hAnsi="Times New Roman"/>
              </w:rPr>
              <w:t>2017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F5" w:rsidRPr="00D81DC9" w:rsidRDefault="00BA6EF5" w:rsidP="00767DFD">
            <w:pPr>
              <w:jc w:val="center"/>
              <w:rPr>
                <w:rFonts w:ascii="Times New Roman" w:hAnsi="Times New Roman"/>
              </w:rPr>
            </w:pPr>
            <w:r w:rsidRPr="00D81DC9">
              <w:rPr>
                <w:rFonts w:ascii="Times New Roman" w:hAnsi="Times New Roman"/>
              </w:rPr>
              <w:t>t-1</w:t>
            </w:r>
          </w:p>
          <w:p w:rsidR="00BA6EF5" w:rsidRPr="00D81DC9" w:rsidRDefault="00BA6EF5" w:rsidP="00767DFD">
            <w:pPr>
              <w:jc w:val="center"/>
              <w:rPr>
                <w:rFonts w:ascii="Times New Roman" w:hAnsi="Times New Roman"/>
              </w:rPr>
            </w:pPr>
            <w:r w:rsidRPr="00D81DC9">
              <w:rPr>
                <w:rFonts w:ascii="Times New Roman" w:hAnsi="Times New Roman"/>
              </w:rPr>
              <w:t>2018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F5" w:rsidRPr="00D81DC9" w:rsidRDefault="00BA6EF5" w:rsidP="00767D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F5" w:rsidRPr="00D81DC9" w:rsidRDefault="00BA6EF5" w:rsidP="00767DFD">
            <w:pPr>
              <w:jc w:val="both"/>
              <w:rPr>
                <w:rFonts w:ascii="Times New Roman" w:hAnsi="Times New Roman"/>
              </w:rPr>
            </w:pPr>
          </w:p>
        </w:tc>
      </w:tr>
      <w:tr w:rsidR="00BA6EF5" w:rsidRPr="00620481" w:rsidTr="00767DFD">
        <w:trPr>
          <w:trHeight w:val="229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F5" w:rsidRPr="00D81DC9" w:rsidRDefault="00BA6EF5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1DC9">
              <w:rPr>
                <w:rFonts w:ascii="Times New Roman" w:hAnsi="Times New Roman" w:cs="Times New Roman"/>
                <w:sz w:val="22"/>
                <w:szCs w:val="22"/>
              </w:rPr>
              <w:t>«Развитие автомобильного транспорта на территории МО «Алданский район» на период 2020-2024 годы»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F5" w:rsidRPr="00D81DC9" w:rsidRDefault="00BA6EF5" w:rsidP="00767DFD">
            <w:pPr>
              <w:jc w:val="both"/>
              <w:rPr>
                <w:rFonts w:ascii="Times New Roman" w:hAnsi="Times New Roman"/>
                <w:b/>
              </w:rPr>
            </w:pPr>
            <w:r w:rsidRPr="00D81DC9">
              <w:rPr>
                <w:rFonts w:ascii="Times New Roman" w:hAnsi="Times New Roman"/>
                <w:b/>
              </w:rPr>
              <w:t>Целевой индикатор (показатель):</w:t>
            </w:r>
          </w:p>
          <w:p w:rsidR="00BA6EF5" w:rsidRPr="00D81DC9" w:rsidRDefault="00BA6EF5" w:rsidP="00767DFD">
            <w:pPr>
              <w:jc w:val="both"/>
              <w:rPr>
                <w:rFonts w:ascii="Times New Roman" w:hAnsi="Times New Roman"/>
              </w:rPr>
            </w:pPr>
            <w:r w:rsidRPr="00D81DC9">
              <w:rPr>
                <w:rFonts w:ascii="Times New Roman" w:hAnsi="Times New Roman" w:cs="Arial"/>
              </w:rPr>
              <w:t>Количество обслуживаемых муниципальных автобусных маршрутов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F5" w:rsidRPr="00D81DC9" w:rsidRDefault="00BA6EF5" w:rsidP="00767DFD">
            <w:pPr>
              <w:jc w:val="center"/>
              <w:rPr>
                <w:rFonts w:ascii="Times New Roman" w:hAnsi="Times New Roman"/>
              </w:rPr>
            </w:pPr>
            <w:r w:rsidRPr="00D81DC9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F5" w:rsidRPr="00D81DC9" w:rsidRDefault="00BA6EF5" w:rsidP="00767DFD">
            <w:pPr>
              <w:jc w:val="center"/>
              <w:rPr>
                <w:rFonts w:ascii="Times New Roman" w:hAnsi="Times New Roman"/>
              </w:rPr>
            </w:pPr>
            <w:r w:rsidRPr="00D81DC9">
              <w:rPr>
                <w:rFonts w:ascii="Times New Roman" w:hAnsi="Times New Roman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F5" w:rsidRPr="00D81DC9" w:rsidRDefault="00BA6EF5" w:rsidP="00767DFD">
            <w:pPr>
              <w:jc w:val="center"/>
              <w:rPr>
                <w:rFonts w:ascii="Times New Roman" w:hAnsi="Times New Roman"/>
              </w:rPr>
            </w:pPr>
            <w:r w:rsidRPr="00D81DC9">
              <w:rPr>
                <w:rFonts w:ascii="Times New Roman" w:hAnsi="Times New Roman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F5" w:rsidRPr="00D81DC9" w:rsidRDefault="00BA6EF5" w:rsidP="00767DFD">
            <w:pPr>
              <w:jc w:val="center"/>
              <w:rPr>
                <w:rFonts w:ascii="Times New Roman" w:hAnsi="Times New Roman"/>
              </w:rPr>
            </w:pPr>
            <w:r w:rsidRPr="00D81DC9">
              <w:rPr>
                <w:rFonts w:ascii="Times New Roman" w:hAnsi="Times New Roman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F5" w:rsidRPr="00D81DC9" w:rsidRDefault="00BA6EF5" w:rsidP="00767DFD">
            <w:pPr>
              <w:jc w:val="center"/>
              <w:rPr>
                <w:rFonts w:ascii="Times New Roman" w:hAnsi="Times New Roman"/>
              </w:rPr>
            </w:pPr>
            <w:r w:rsidRPr="00D81DC9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F5" w:rsidRPr="00D81DC9" w:rsidRDefault="00BA6EF5" w:rsidP="00767DFD">
            <w:pPr>
              <w:jc w:val="center"/>
              <w:rPr>
                <w:rFonts w:ascii="Times New Roman" w:hAnsi="Times New Roman"/>
              </w:rPr>
            </w:pPr>
            <w:r w:rsidRPr="00D81DC9">
              <w:rPr>
                <w:rFonts w:ascii="Times New Roman" w:hAnsi="Times New Roman"/>
              </w:rPr>
              <w:t>8</w:t>
            </w:r>
          </w:p>
        </w:tc>
      </w:tr>
    </w:tbl>
    <w:p w:rsidR="00BA6EF5" w:rsidRDefault="00BA6EF5" w:rsidP="00BA6EF5">
      <w:pPr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BA6EF5" w:rsidRPr="00D4304E" w:rsidRDefault="00BA6EF5" w:rsidP="00BA6EF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6</w:t>
      </w:r>
    </w:p>
    <w:p w:rsidR="00BA6EF5" w:rsidRPr="00DE073D" w:rsidRDefault="00BA6EF5" w:rsidP="00BA6EF5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DF4321">
        <w:rPr>
          <w:rFonts w:ascii="Times New Roman" w:hAnsi="Times New Roman"/>
          <w:b/>
          <w:sz w:val="24"/>
          <w:szCs w:val="24"/>
        </w:rPr>
        <w:t>Удельные веса, предназначенные для оценки достижения конечных результатов муниципальной Программы</w:t>
      </w:r>
    </w:p>
    <w:p w:rsidR="00BA6EF5" w:rsidRPr="00D4304E" w:rsidRDefault="00BA6EF5" w:rsidP="00BA6EF5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9949" w:type="dxa"/>
        <w:jc w:val="center"/>
        <w:tblLook w:val="04A0" w:firstRow="1" w:lastRow="0" w:firstColumn="1" w:lastColumn="0" w:noHBand="0" w:noVBand="1"/>
      </w:tblPr>
      <w:tblGrid>
        <w:gridCol w:w="458"/>
        <w:gridCol w:w="5415"/>
        <w:gridCol w:w="2025"/>
        <w:gridCol w:w="2051"/>
      </w:tblGrid>
      <w:tr w:rsidR="00BA6EF5" w:rsidRPr="00D4304E" w:rsidTr="00767DFD">
        <w:trPr>
          <w:trHeight w:val="360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EF5" w:rsidRPr="002919DA" w:rsidRDefault="00BA6EF5" w:rsidP="00767DFD">
            <w:pPr>
              <w:pStyle w:val="ConsPlusNormal"/>
              <w:rPr>
                <w:rFonts w:ascii="Times New Roman" w:hAnsi="Times New Roman"/>
                <w:b/>
                <w:bCs/>
              </w:rPr>
            </w:pPr>
            <w:r w:rsidRPr="002919DA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EF5" w:rsidRPr="002919DA" w:rsidRDefault="00BA6EF5" w:rsidP="00767DFD">
            <w:pPr>
              <w:pStyle w:val="ConsPlusNormal"/>
              <w:rPr>
                <w:rFonts w:ascii="Times New Roman" w:hAnsi="Times New Roman"/>
                <w:b/>
                <w:bCs/>
              </w:rPr>
            </w:pPr>
            <w:r w:rsidRPr="002919DA">
              <w:rPr>
                <w:rFonts w:ascii="Times New Roman" w:hAnsi="Times New Roman"/>
                <w:b/>
                <w:bCs/>
              </w:rPr>
              <w:t>Показатель, индикатор, утвержденные программой СЭР МО</w:t>
            </w:r>
          </w:p>
        </w:tc>
        <w:tc>
          <w:tcPr>
            <w:tcW w:w="2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F5" w:rsidRPr="002919DA" w:rsidRDefault="00BA6EF5" w:rsidP="00767DF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19DA">
              <w:rPr>
                <w:rFonts w:ascii="Times New Roman" w:hAnsi="Times New Roman"/>
              </w:rPr>
              <w:t>Удельный вес целевого индикатора в разрезе задачи</w:t>
            </w:r>
          </w:p>
        </w:tc>
        <w:tc>
          <w:tcPr>
            <w:tcW w:w="20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EF5" w:rsidRPr="002919DA" w:rsidRDefault="00BA6EF5" w:rsidP="00767DF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19DA">
              <w:rPr>
                <w:rFonts w:ascii="Times New Roman" w:hAnsi="Times New Roman"/>
              </w:rPr>
              <w:t>Удельный вес задачи в разрезе программы</w:t>
            </w:r>
          </w:p>
        </w:tc>
      </w:tr>
      <w:tr w:rsidR="00BA6EF5" w:rsidRPr="00D4304E" w:rsidTr="00767DFD">
        <w:trPr>
          <w:trHeight w:val="515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EF5" w:rsidRPr="00D4304E" w:rsidRDefault="00BA6EF5" w:rsidP="00767DFD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EF5" w:rsidRPr="00D4304E" w:rsidRDefault="00BA6EF5" w:rsidP="00767DFD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F5" w:rsidRPr="00D4304E" w:rsidRDefault="00BA6EF5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6EF5" w:rsidRPr="00D4304E" w:rsidRDefault="00BA6EF5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EF5" w:rsidRPr="00D4304E" w:rsidTr="00767DFD">
        <w:trPr>
          <w:trHeight w:val="792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F5" w:rsidRPr="00D4304E" w:rsidRDefault="00BA6EF5" w:rsidP="00767D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EF5" w:rsidRPr="002919DA" w:rsidRDefault="00BA6EF5" w:rsidP="00767DFD">
            <w:pPr>
              <w:pStyle w:val="ConsPlusNormal"/>
              <w:jc w:val="center"/>
              <w:rPr>
                <w:rFonts w:ascii="Times New Roman" w:hAnsi="Times New Roman"/>
                <w:b/>
                <w:bCs/>
              </w:rPr>
            </w:pPr>
            <w:r w:rsidRPr="002919DA">
              <w:rPr>
                <w:rFonts w:ascii="Times New Roman" w:hAnsi="Times New Roman"/>
              </w:rPr>
              <w:t xml:space="preserve">Муниципальная </w:t>
            </w:r>
            <w:r w:rsidRPr="002919DA">
              <w:rPr>
                <w:rFonts w:ascii="Times New Roman" w:hAnsi="Times New Roman" w:cs="Times New Roman"/>
              </w:rPr>
              <w:t>Программа «Развитие автомобильного транспорта на территории МО «Алданский район» на период 2020-2024 годы»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EF5" w:rsidRPr="002919DA" w:rsidRDefault="00BA6EF5" w:rsidP="00767DF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F5" w:rsidRPr="002919DA" w:rsidRDefault="00BA6EF5" w:rsidP="00767DF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19DA">
              <w:rPr>
                <w:rFonts w:ascii="Times New Roman" w:hAnsi="Times New Roman"/>
              </w:rPr>
              <w:t>1</w:t>
            </w:r>
          </w:p>
        </w:tc>
      </w:tr>
      <w:tr w:rsidR="00BA6EF5" w:rsidRPr="00D4304E" w:rsidTr="00767DFD">
        <w:trPr>
          <w:trHeight w:val="792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F5" w:rsidRPr="00D4304E" w:rsidRDefault="00BA6EF5" w:rsidP="00767D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EF5" w:rsidRPr="002919DA" w:rsidRDefault="00BA6EF5" w:rsidP="00767DF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19DA">
              <w:rPr>
                <w:rFonts w:ascii="Times New Roman" w:hAnsi="Times New Roman"/>
                <w:b/>
                <w:bCs/>
              </w:rPr>
              <w:t xml:space="preserve">Задача: </w:t>
            </w:r>
            <w:r w:rsidRPr="002919DA">
              <w:rPr>
                <w:rFonts w:ascii="Times New Roman" w:hAnsi="Times New Roman"/>
              </w:rPr>
              <w:t>Обеспечение организации транспортного обслуживания населения на межселенных автобусных маршрутах МО «Алданский район» автомобильным транспортом.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EF5" w:rsidRPr="002919DA" w:rsidRDefault="00BA6EF5" w:rsidP="00767DF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19DA">
              <w:rPr>
                <w:rFonts w:ascii="Times New Roman" w:hAnsi="Times New Roman"/>
              </w:rPr>
              <w:t>1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F5" w:rsidRPr="00D4304E" w:rsidRDefault="00BA6EF5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EF5" w:rsidRPr="00D4304E" w:rsidTr="00767DFD">
        <w:trPr>
          <w:trHeight w:val="501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F5" w:rsidRPr="00AB768F" w:rsidRDefault="00BA6EF5" w:rsidP="00767DFD">
            <w:pPr>
              <w:pStyle w:val="ConsPlusNormal"/>
              <w:rPr>
                <w:rFonts w:ascii="Times New Roman" w:hAnsi="Times New Roman"/>
              </w:rPr>
            </w:pPr>
            <w:r w:rsidRPr="00AB768F">
              <w:rPr>
                <w:rFonts w:ascii="Times New Roman" w:hAnsi="Times New Roman"/>
              </w:rPr>
              <w:t>1.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F5" w:rsidRPr="002919DA" w:rsidRDefault="00BA6EF5" w:rsidP="00767DF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919DA">
              <w:rPr>
                <w:rFonts w:ascii="Times New Roman" w:hAnsi="Times New Roman"/>
              </w:rPr>
              <w:t>Количество обслуживаемых муниципальных автобусных маршрутов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F5" w:rsidRPr="002919DA" w:rsidRDefault="00BA6EF5" w:rsidP="00767DF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F5" w:rsidRPr="00D4304E" w:rsidRDefault="00BA6EF5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EF5" w:rsidRDefault="00BA6EF5" w:rsidP="00BA6EF5">
      <w:pPr>
        <w:pStyle w:val="ConsPlusNormal"/>
        <w:rPr>
          <w:rFonts w:ascii="Times New Roman" w:hAnsi="Times New Roman"/>
          <w:sz w:val="24"/>
          <w:szCs w:val="24"/>
        </w:rPr>
      </w:pPr>
    </w:p>
    <w:p w:rsidR="00BA6EF5" w:rsidRPr="00D4304E" w:rsidRDefault="00BA6EF5" w:rsidP="00BA6EF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</w:t>
      </w:r>
    </w:p>
    <w:p w:rsidR="00BA6EF5" w:rsidRPr="00284917" w:rsidRDefault="00BA6EF5" w:rsidP="00BA6E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917">
        <w:rPr>
          <w:rFonts w:ascii="Times New Roman" w:hAnsi="Times New Roman" w:cs="Times New Roman"/>
          <w:b/>
          <w:sz w:val="24"/>
          <w:szCs w:val="24"/>
        </w:rPr>
        <w:t xml:space="preserve">Сведения о методике расчета целевого индикатора (показателя)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8491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BA6EF5" w:rsidRPr="00494845" w:rsidRDefault="00BA6EF5" w:rsidP="00BA6E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253"/>
        <w:gridCol w:w="992"/>
        <w:gridCol w:w="2835"/>
        <w:gridCol w:w="2126"/>
      </w:tblGrid>
      <w:tr w:rsidR="00BA6EF5" w:rsidRPr="00494845" w:rsidTr="00767DFD">
        <w:trPr>
          <w:trHeight w:val="802"/>
        </w:trPr>
        <w:tc>
          <w:tcPr>
            <w:tcW w:w="541" w:type="dxa"/>
            <w:shd w:val="clear" w:color="auto" w:fill="auto"/>
            <w:vAlign w:val="center"/>
          </w:tcPr>
          <w:p w:rsidR="00BA6EF5" w:rsidRPr="00284917" w:rsidRDefault="00BA6EF5" w:rsidP="00767DF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917">
              <w:rPr>
                <w:rFonts w:ascii="Times New Roman" w:hAnsi="Times New Roman"/>
                <w:sz w:val="20"/>
                <w:szCs w:val="20"/>
              </w:rPr>
              <w:t>П№ п/п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BA6EF5" w:rsidRPr="00284917" w:rsidRDefault="00BA6EF5" w:rsidP="0076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917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BA6EF5" w:rsidRPr="00284917" w:rsidRDefault="00BA6EF5" w:rsidP="0076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917">
              <w:rPr>
                <w:rFonts w:ascii="Times New Roman" w:hAnsi="Times New Roman"/>
                <w:sz w:val="20"/>
                <w:szCs w:val="20"/>
              </w:rPr>
              <w:t>индикатора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EF5" w:rsidRPr="00284917" w:rsidRDefault="00BA6EF5" w:rsidP="00767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9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6EF5" w:rsidRPr="00284917" w:rsidRDefault="00BA6EF5" w:rsidP="00767D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917">
              <w:rPr>
                <w:rFonts w:ascii="Times New Roman" w:hAnsi="Times New Roman"/>
                <w:sz w:val="20"/>
                <w:szCs w:val="20"/>
              </w:rPr>
              <w:t>Формула расчёта индикатора с кратким алгоритмом расчета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6EF5" w:rsidRPr="00284917" w:rsidRDefault="00BA6EF5" w:rsidP="00767D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917">
              <w:rPr>
                <w:rFonts w:ascii="Times New Roman" w:hAnsi="Times New Roman"/>
                <w:sz w:val="20"/>
                <w:szCs w:val="20"/>
              </w:rPr>
              <w:t>Источник получения информации для расчёта значения индикатора</w:t>
            </w:r>
          </w:p>
        </w:tc>
      </w:tr>
      <w:tr w:rsidR="00BA6EF5" w:rsidRPr="00494845" w:rsidTr="00767DFD">
        <w:tc>
          <w:tcPr>
            <w:tcW w:w="541" w:type="dxa"/>
            <w:shd w:val="clear" w:color="auto" w:fill="auto"/>
            <w:vAlign w:val="center"/>
          </w:tcPr>
          <w:p w:rsidR="00BA6EF5" w:rsidRPr="00284917" w:rsidRDefault="00BA6EF5" w:rsidP="00767DFD">
            <w:pPr>
              <w:widowControl w:val="0"/>
              <w:autoSpaceDE w:val="0"/>
              <w:autoSpaceDN w:val="0"/>
              <w:adjustRightInd w:val="0"/>
              <w:ind w:left="-612"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3" w:type="dxa"/>
            <w:shd w:val="clear" w:color="auto" w:fill="auto"/>
            <w:vAlign w:val="bottom"/>
          </w:tcPr>
          <w:p w:rsidR="00BA6EF5" w:rsidRPr="002919DA" w:rsidRDefault="00BA6EF5" w:rsidP="00767DFD">
            <w:pPr>
              <w:pStyle w:val="ConsPlusNormal"/>
              <w:rPr>
                <w:rFonts w:ascii="Times New Roman" w:hAnsi="Times New Roman"/>
              </w:rPr>
            </w:pPr>
            <w:r w:rsidRPr="002919DA">
              <w:rPr>
                <w:rFonts w:ascii="Times New Roman" w:hAnsi="Times New Roman"/>
              </w:rPr>
              <w:t>Количество обслуживаемых муниципальных автобусных маршрутов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EF5" w:rsidRPr="00284917" w:rsidRDefault="00BA6EF5" w:rsidP="00767DFD">
            <w:pPr>
              <w:widowControl w:val="0"/>
              <w:autoSpaceDE w:val="0"/>
              <w:autoSpaceDN w:val="0"/>
              <w:adjustRightInd w:val="0"/>
              <w:ind w:left="-108" w:right="31" w:firstLine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6EF5" w:rsidRPr="00284917" w:rsidRDefault="00BA6EF5" w:rsidP="00767DF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6EF5" w:rsidRPr="00284917" w:rsidRDefault="00BA6EF5" w:rsidP="00767DFD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выполненных работ</w:t>
            </w:r>
          </w:p>
        </w:tc>
      </w:tr>
    </w:tbl>
    <w:p w:rsidR="00BA6EF5" w:rsidRDefault="00BA6EF5" w:rsidP="00BA6EF5">
      <w:pPr>
        <w:pStyle w:val="ConsPlusNormal"/>
        <w:rPr>
          <w:rFonts w:ascii="Times New Roman" w:hAnsi="Times New Roman"/>
          <w:sz w:val="24"/>
          <w:szCs w:val="24"/>
        </w:rPr>
      </w:pPr>
    </w:p>
    <w:p w:rsidR="00BA6EF5" w:rsidRPr="006E10FB" w:rsidRDefault="00BA6EF5">
      <w:pPr>
        <w:rPr>
          <w:rFonts w:ascii="Times New Roman" w:hAnsi="Times New Roman" w:cs="Times New Roman"/>
          <w:sz w:val="20"/>
          <w:szCs w:val="20"/>
        </w:rPr>
      </w:pPr>
    </w:p>
    <w:sectPr w:rsidR="00BA6EF5" w:rsidRPr="006E10FB" w:rsidSect="006E10F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CCAAA2"/>
    <w:lvl w:ilvl="0">
      <w:numFmt w:val="bullet"/>
      <w:lvlText w:val="*"/>
      <w:lvlJc w:val="left"/>
    </w:lvl>
  </w:abstractNum>
  <w:abstractNum w:abstractNumId="1">
    <w:nsid w:val="084609E7"/>
    <w:multiLevelType w:val="hybridMultilevel"/>
    <w:tmpl w:val="3AB6D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C4238"/>
    <w:multiLevelType w:val="multilevel"/>
    <w:tmpl w:val="6104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1234B"/>
    <w:multiLevelType w:val="multilevel"/>
    <w:tmpl w:val="645E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15737"/>
    <w:multiLevelType w:val="hybridMultilevel"/>
    <w:tmpl w:val="CF7E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111C5"/>
    <w:multiLevelType w:val="hybridMultilevel"/>
    <w:tmpl w:val="AA42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76E71"/>
    <w:multiLevelType w:val="hybridMultilevel"/>
    <w:tmpl w:val="718A4F0C"/>
    <w:lvl w:ilvl="0" w:tplc="0419000D">
      <w:start w:val="1"/>
      <w:numFmt w:val="bullet"/>
      <w:lvlText w:val=""/>
      <w:lvlJc w:val="left"/>
      <w:pPr>
        <w:ind w:left="-5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</w:abstractNum>
  <w:abstractNum w:abstractNumId="7">
    <w:nsid w:val="37A1529B"/>
    <w:multiLevelType w:val="multilevel"/>
    <w:tmpl w:val="B57C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A3FE8"/>
    <w:multiLevelType w:val="hybridMultilevel"/>
    <w:tmpl w:val="03D4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92EEC"/>
    <w:multiLevelType w:val="hybridMultilevel"/>
    <w:tmpl w:val="B2F4C8F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DB28D5"/>
    <w:multiLevelType w:val="hybridMultilevel"/>
    <w:tmpl w:val="3DBEF5D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EFC4F92"/>
    <w:multiLevelType w:val="hybridMultilevel"/>
    <w:tmpl w:val="212021EC"/>
    <w:lvl w:ilvl="0" w:tplc="9C2A8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BC64FC"/>
    <w:multiLevelType w:val="hybridMultilevel"/>
    <w:tmpl w:val="7FFC4B8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1D70C0"/>
    <w:multiLevelType w:val="hybridMultilevel"/>
    <w:tmpl w:val="082CC35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4">
    <w:nsid w:val="705E28BD"/>
    <w:multiLevelType w:val="hybridMultilevel"/>
    <w:tmpl w:val="1E367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13"/>
  </w:num>
  <w:num w:numId="12">
    <w:abstractNumId w:val="10"/>
  </w:num>
  <w:num w:numId="13">
    <w:abstractNumId w:val="1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996"/>
    <w:rsid w:val="00076CE5"/>
    <w:rsid w:val="000C4BF0"/>
    <w:rsid w:val="00163C22"/>
    <w:rsid w:val="0017205D"/>
    <w:rsid w:val="001935F8"/>
    <w:rsid w:val="00193B06"/>
    <w:rsid w:val="001F3998"/>
    <w:rsid w:val="0026497C"/>
    <w:rsid w:val="00295944"/>
    <w:rsid w:val="00331B59"/>
    <w:rsid w:val="003441A4"/>
    <w:rsid w:val="003A5294"/>
    <w:rsid w:val="00400958"/>
    <w:rsid w:val="004D4F31"/>
    <w:rsid w:val="00604265"/>
    <w:rsid w:val="006826FB"/>
    <w:rsid w:val="00685650"/>
    <w:rsid w:val="006E10FB"/>
    <w:rsid w:val="006F7D82"/>
    <w:rsid w:val="00735CEF"/>
    <w:rsid w:val="007714EA"/>
    <w:rsid w:val="007734BB"/>
    <w:rsid w:val="0077455F"/>
    <w:rsid w:val="008013FF"/>
    <w:rsid w:val="008026C3"/>
    <w:rsid w:val="008F6845"/>
    <w:rsid w:val="00913996"/>
    <w:rsid w:val="009D1B7D"/>
    <w:rsid w:val="009F3B37"/>
    <w:rsid w:val="00A36B2D"/>
    <w:rsid w:val="00AA3939"/>
    <w:rsid w:val="00B50F39"/>
    <w:rsid w:val="00B51D86"/>
    <w:rsid w:val="00B54C93"/>
    <w:rsid w:val="00B93D6F"/>
    <w:rsid w:val="00BA6EF5"/>
    <w:rsid w:val="00BB4517"/>
    <w:rsid w:val="00BD69DE"/>
    <w:rsid w:val="00C01562"/>
    <w:rsid w:val="00C1430B"/>
    <w:rsid w:val="00C5083F"/>
    <w:rsid w:val="00C605A5"/>
    <w:rsid w:val="00C95DBA"/>
    <w:rsid w:val="00CA6D68"/>
    <w:rsid w:val="00CB301C"/>
    <w:rsid w:val="00D03271"/>
    <w:rsid w:val="00D77D3D"/>
    <w:rsid w:val="00DF3ACC"/>
    <w:rsid w:val="00E56909"/>
    <w:rsid w:val="00ED4491"/>
    <w:rsid w:val="00F372F1"/>
    <w:rsid w:val="00F84134"/>
    <w:rsid w:val="00FC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3F"/>
  </w:style>
  <w:style w:type="paragraph" w:styleId="9">
    <w:name w:val="heading 9"/>
    <w:basedOn w:val="a"/>
    <w:next w:val="a"/>
    <w:link w:val="90"/>
    <w:uiPriority w:val="9"/>
    <w:qFormat/>
    <w:rsid w:val="00BA6EF5"/>
    <w:pPr>
      <w:keepNext/>
      <w:spacing w:after="0" w:line="240" w:lineRule="auto"/>
      <w:jc w:val="center"/>
      <w:outlineLvl w:val="8"/>
    </w:pPr>
    <w:rPr>
      <w:rFonts w:ascii="Verdana" w:eastAsia="Times New Roman" w:hAnsi="Verdana" w:cs="Times New Roman"/>
      <w:b/>
      <w:bCs/>
      <w:cap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39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1399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qFormat/>
    <w:rsid w:val="00913996"/>
    <w:pPr>
      <w:ind w:left="720"/>
      <w:contextualSpacing/>
    </w:pPr>
  </w:style>
  <w:style w:type="paragraph" w:customStyle="1" w:styleId="ConsPlusTitle">
    <w:name w:val="ConsPlusTitle"/>
    <w:rsid w:val="00913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996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BA6EF5"/>
    <w:rPr>
      <w:rFonts w:ascii="Verdana" w:eastAsia="Times New Roman" w:hAnsi="Verdana" w:cs="Times New Roman"/>
      <w:b/>
      <w:bCs/>
      <w:caps/>
      <w:szCs w:val="24"/>
    </w:rPr>
  </w:style>
  <w:style w:type="paragraph" w:customStyle="1" w:styleId="ConsPlusNormal">
    <w:name w:val="ConsPlusNormal"/>
    <w:rsid w:val="00BA6E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BA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A6E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16385-7605-4F79-B835-C5E44198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3314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2</cp:revision>
  <cp:lastPrinted>2015-12-30T06:04:00Z</cp:lastPrinted>
  <dcterms:created xsi:type="dcterms:W3CDTF">2020-02-09T23:33:00Z</dcterms:created>
  <dcterms:modified xsi:type="dcterms:W3CDTF">2020-02-09T23:33:00Z</dcterms:modified>
</cp:coreProperties>
</file>